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3B6" w:rsidRDefault="00F953B6" w:rsidP="00717D64">
      <w:pPr>
        <w:jc w:val="center"/>
        <w:rPr>
          <w:rFonts w:ascii="Calibri" w:hAnsi="Calibri"/>
          <w:b/>
          <w:sz w:val="24"/>
          <w:szCs w:val="24"/>
          <w:u w:val="single"/>
        </w:rPr>
      </w:pPr>
      <w:r>
        <w:rPr>
          <w:rFonts w:ascii="Calibri" w:hAnsi="Calibri"/>
          <w:b/>
          <w:sz w:val="24"/>
          <w:szCs w:val="24"/>
          <w:u w:val="single"/>
        </w:rPr>
        <w:t>Matrix Post: Halloween</w:t>
      </w:r>
    </w:p>
    <w:p w:rsidR="00100115" w:rsidRPr="00100115" w:rsidRDefault="00100115" w:rsidP="00717D64">
      <w:pPr>
        <w:jc w:val="center"/>
        <w:rPr>
          <w:rFonts w:ascii="Calibri" w:hAnsi="Calibri"/>
          <w:sz w:val="24"/>
          <w:szCs w:val="24"/>
        </w:rPr>
      </w:pPr>
      <w:r w:rsidRPr="00100115">
        <w:rPr>
          <w:rFonts w:ascii="Calibri" w:hAnsi="Calibri"/>
          <w:sz w:val="24"/>
          <w:szCs w:val="24"/>
        </w:rPr>
        <w:t>By Jeremy Washington</w:t>
      </w:r>
      <w:bookmarkStart w:id="0" w:name="_GoBack"/>
      <w:bookmarkEnd w:id="0"/>
    </w:p>
    <w:p w:rsidR="00F953B6" w:rsidRDefault="00735DB7" w:rsidP="00717D64">
      <w:pPr>
        <w:jc w:val="center"/>
        <w:rPr>
          <w:rFonts w:ascii="Calibri" w:hAnsi="Calibri"/>
          <w:b/>
          <w:sz w:val="24"/>
          <w:szCs w:val="24"/>
          <w:u w:val="single"/>
        </w:rPr>
      </w:pPr>
      <w:r>
        <w:rPr>
          <w:rFonts w:ascii="Calibri" w:hAnsi="Calibri"/>
          <w:b/>
          <w:noProof/>
          <w:sz w:val="24"/>
          <w:szCs w:val="24"/>
          <w:u w:val="single"/>
        </w:rPr>
        <w:drawing>
          <wp:inline distT="0" distB="0" distL="0" distR="0" wp14:anchorId="405D36D6" wp14:editId="530D7EB7">
            <wp:extent cx="5943600" cy="3853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lloween matrix pos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3853180"/>
                    </a:xfrm>
                    <a:prstGeom prst="rect">
                      <a:avLst/>
                    </a:prstGeom>
                  </pic:spPr>
                </pic:pic>
              </a:graphicData>
            </a:graphic>
          </wp:inline>
        </w:drawing>
      </w:r>
    </w:p>
    <w:p w:rsidR="00102582" w:rsidRDefault="00102582" w:rsidP="00735DB7">
      <w:pPr>
        <w:jc w:val="both"/>
        <w:rPr>
          <w:rFonts w:ascii="Calibri" w:hAnsi="Calibri"/>
          <w:sz w:val="24"/>
          <w:szCs w:val="24"/>
        </w:rPr>
      </w:pPr>
      <w:r w:rsidRPr="00102582">
        <w:rPr>
          <w:rFonts w:ascii="Calibri" w:hAnsi="Calibri"/>
          <w:noProof/>
          <w:sz w:val="24"/>
          <w:szCs w:val="24"/>
        </w:rPr>
        <mc:AlternateContent>
          <mc:Choice Requires="wps">
            <w:drawing>
              <wp:inline distT="0" distB="0" distL="0" distR="0" wp14:anchorId="0847DA84" wp14:editId="4796B166">
                <wp:extent cx="5905500" cy="73342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733425"/>
                        </a:xfrm>
                        <a:prstGeom prst="rect">
                          <a:avLst/>
                        </a:prstGeom>
                        <a:solidFill>
                          <a:srgbClr val="FFFFFF"/>
                        </a:solidFill>
                        <a:ln w="9525">
                          <a:solidFill>
                            <a:srgbClr val="000000"/>
                          </a:solidFill>
                          <a:miter lim="800000"/>
                          <a:headEnd/>
                          <a:tailEnd/>
                        </a:ln>
                      </wps:spPr>
                      <wps:txbx>
                        <w:txbxContent>
                          <w:p w:rsidR="00102582" w:rsidRPr="00102582" w:rsidRDefault="00102582">
                            <w:pPr>
                              <w:rPr>
                                <w:i/>
                                <w:sz w:val="20"/>
                              </w:rPr>
                            </w:pPr>
                            <w:r w:rsidRPr="00102582">
                              <w:rPr>
                                <w:i/>
                                <w:sz w:val="20"/>
                              </w:rPr>
                              <w:t>This image of a dump represents the ecological threat of Halloween in the form of waste. The trick or treat-</w:t>
                            </w:r>
                            <w:proofErr w:type="spellStart"/>
                            <w:r w:rsidRPr="00102582">
                              <w:rPr>
                                <w:i/>
                                <w:sz w:val="20"/>
                              </w:rPr>
                              <w:t>er</w:t>
                            </w:r>
                            <w:proofErr w:type="spellEnd"/>
                            <w:r w:rsidRPr="00102582">
                              <w:rPr>
                                <w:i/>
                                <w:sz w:val="20"/>
                              </w:rPr>
                              <w:t xml:space="preserve">, a transparent ghost who is defined by his/her surroundings is holding a bag with a dollar sign. The dollar sign represents the economic impact of Halloween as well as bring the focus to American Halloween specifically as a sustainability problem. </w:t>
                            </w:r>
                          </w:p>
                        </w:txbxContent>
                      </wps:txbx>
                      <wps:bodyPr rot="0" vert="horz" wrap="square" lIns="91440" tIns="45720" rIns="91440" bIns="45720" anchor="t" anchorCtr="0">
                        <a:noAutofit/>
                      </wps:bodyPr>
                    </wps:wsp>
                  </a:graphicData>
                </a:graphic>
              </wp:inline>
            </w:drawing>
          </mc:Choice>
          <mc:Fallback>
            <w:pict>
              <v:shapetype w14:anchorId="0847DA84" id="_x0000_t202" coordsize="21600,21600" o:spt="202" path="m,l,21600r21600,l21600,xe">
                <v:stroke joinstyle="miter"/>
                <v:path gradientshapeok="t" o:connecttype="rect"/>
              </v:shapetype>
              <v:shape id="Text Box 2" o:spid="_x0000_s1026" type="#_x0000_t202" style="width:46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">
                <v:textbox>
                  <w:txbxContent>
                    <w:p w:rsidR="00102582" w:rsidRPr="00102582" w:rsidRDefault="00102582">
                      <w:pPr>
                        <w:rPr>
                          <w:i/>
                          <w:sz w:val="20"/>
                        </w:rPr>
                      </w:pPr>
                      <w:r w:rsidRPr="00102582">
                        <w:rPr>
                          <w:i/>
                          <w:sz w:val="20"/>
                        </w:rPr>
                        <w:t>This image of a dump represents the ecological threat of Halloween in the form of waste. The trick or treat-</w:t>
                      </w:r>
                      <w:proofErr w:type="spellStart"/>
                      <w:r w:rsidRPr="00102582">
                        <w:rPr>
                          <w:i/>
                          <w:sz w:val="20"/>
                        </w:rPr>
                        <w:t>er</w:t>
                      </w:r>
                      <w:proofErr w:type="spellEnd"/>
                      <w:r w:rsidRPr="00102582">
                        <w:rPr>
                          <w:i/>
                          <w:sz w:val="20"/>
                        </w:rPr>
                        <w:t xml:space="preserve">, a transparent ghost who is defined by his/her surroundings is holding a bag with a dollar sign. The dollar sign represents the economic impact of Halloween as well as bring the focus to American Halloween specifically as a sustainability problem. </w:t>
                      </w:r>
                    </w:p>
                  </w:txbxContent>
                </v:textbox>
                <w10:anchorlock/>
              </v:shape>
            </w:pict>
          </mc:Fallback>
        </mc:AlternateContent>
      </w:r>
    </w:p>
    <w:p w:rsidR="00735DB7" w:rsidRDefault="00735DB7" w:rsidP="00735DB7">
      <w:pPr>
        <w:jc w:val="both"/>
        <w:rPr>
          <w:rFonts w:ascii="Calibri" w:hAnsi="Calibri"/>
          <w:sz w:val="24"/>
          <w:szCs w:val="24"/>
        </w:rPr>
      </w:pPr>
      <w:r>
        <w:rPr>
          <w:rFonts w:ascii="Calibri" w:hAnsi="Calibri"/>
          <w:sz w:val="24"/>
          <w:szCs w:val="24"/>
        </w:rPr>
        <w:t xml:space="preserve">Halloween is a complex sustainability problem primarily effecting economics, culture, behavior, and our planet’s ecology. </w:t>
      </w:r>
      <w:r w:rsidR="00C33244">
        <w:rPr>
          <w:rFonts w:ascii="Calibri" w:hAnsi="Calibri"/>
          <w:sz w:val="24"/>
          <w:szCs w:val="24"/>
        </w:rPr>
        <w:t xml:space="preserve">First, the amount of money spent on Halloween has been growing over the past </w:t>
      </w:r>
      <w:hyperlink r:id="rId7" w:history="1">
        <w:r w:rsidR="00C33244" w:rsidRPr="00C33244">
          <w:rPr>
            <w:rStyle w:val="Hyperlink"/>
            <w:rFonts w:ascii="Calibri" w:hAnsi="Calibri"/>
            <w:sz w:val="24"/>
            <w:szCs w:val="24"/>
          </w:rPr>
          <w:t>decade</w:t>
        </w:r>
      </w:hyperlink>
      <w:r w:rsidR="00C33244">
        <w:rPr>
          <w:rFonts w:ascii="Calibri" w:hAnsi="Calibri"/>
          <w:sz w:val="24"/>
          <w:szCs w:val="24"/>
        </w:rPr>
        <w:t xml:space="preserve">. Between costumes, cards, candy and decorations, billions of dollars are spent each year. Based on data from the National Retail Federation, between 2006 and 2012 the total Halloween expenditure grew about from $4.96 billion to $8 billion dollars. Other statistics show the excess consumption does not stop at decorations, costumes, cards, and candy. In 2013, Americans bought </w:t>
      </w:r>
      <w:hyperlink r:id="rId8" w:history="1">
        <w:r w:rsidR="00C33244" w:rsidRPr="00C33244">
          <w:rPr>
            <w:rStyle w:val="Hyperlink"/>
            <w:rFonts w:ascii="Calibri" w:hAnsi="Calibri"/>
            <w:sz w:val="24"/>
            <w:szCs w:val="24"/>
          </w:rPr>
          <w:t>1 billion</w:t>
        </w:r>
      </w:hyperlink>
      <w:r w:rsidR="00C33244">
        <w:rPr>
          <w:rFonts w:ascii="Calibri" w:hAnsi="Calibri"/>
          <w:sz w:val="24"/>
          <w:szCs w:val="24"/>
        </w:rPr>
        <w:t xml:space="preserve"> pounds of pumpkins. This massive scale spending can be linked directly to the American overconsumption culture. One of many flaws in our culture that can be seen on Halloween.</w:t>
      </w:r>
    </w:p>
    <w:p w:rsidR="00C33244" w:rsidRDefault="00C33244" w:rsidP="00735DB7">
      <w:pPr>
        <w:jc w:val="both"/>
        <w:rPr>
          <w:rFonts w:ascii="Calibri" w:hAnsi="Calibri"/>
          <w:sz w:val="24"/>
          <w:szCs w:val="24"/>
        </w:rPr>
      </w:pPr>
      <w:r>
        <w:rPr>
          <w:rFonts w:ascii="Calibri" w:hAnsi="Calibri"/>
          <w:sz w:val="24"/>
          <w:szCs w:val="24"/>
        </w:rPr>
        <w:t xml:space="preserve">Second, the American culture and gender </w:t>
      </w:r>
      <w:r w:rsidR="00BA073E">
        <w:rPr>
          <w:rFonts w:ascii="Calibri" w:hAnsi="Calibri"/>
          <w:sz w:val="24"/>
          <w:szCs w:val="24"/>
        </w:rPr>
        <w:t>stereotyping</w:t>
      </w:r>
      <w:r>
        <w:rPr>
          <w:rFonts w:ascii="Calibri" w:hAnsi="Calibri"/>
          <w:sz w:val="24"/>
          <w:szCs w:val="24"/>
        </w:rPr>
        <w:t>. As one of the more complex sustainability problems of Halloween, identity starts with the media and costume advertising.</w:t>
      </w:r>
      <w:r w:rsidR="00BA073E">
        <w:rPr>
          <w:rFonts w:ascii="Calibri" w:hAnsi="Calibri"/>
          <w:sz w:val="24"/>
          <w:szCs w:val="24"/>
        </w:rPr>
        <w:t xml:space="preserve"> The majority of Halloween costumes are gender specific. One recent example can be seen in the Subway Halloween themed advertisement for their </w:t>
      </w:r>
      <w:hyperlink r:id="rId9" w:history="1">
        <w:r w:rsidR="00BA073E" w:rsidRPr="00BA073E">
          <w:rPr>
            <w:rStyle w:val="Hyperlink"/>
            <w:rFonts w:ascii="Calibri" w:hAnsi="Calibri"/>
            <w:sz w:val="24"/>
            <w:szCs w:val="24"/>
          </w:rPr>
          <w:t>Fresh Fit sandwiches</w:t>
        </w:r>
      </w:hyperlink>
      <w:r w:rsidR="00BA073E">
        <w:rPr>
          <w:rFonts w:ascii="Calibri" w:hAnsi="Calibri"/>
          <w:sz w:val="24"/>
          <w:szCs w:val="24"/>
        </w:rPr>
        <w:t xml:space="preserve">. The costumes that the actress </w:t>
      </w:r>
      <w:r w:rsidR="00BA073E">
        <w:rPr>
          <w:rFonts w:ascii="Calibri" w:hAnsi="Calibri"/>
          <w:sz w:val="24"/>
          <w:szCs w:val="24"/>
        </w:rPr>
        <w:lastRenderedPageBreak/>
        <w:t xml:space="preserve">wears are described as attractive, spicy, hot, sassy, foxy, and princess words typically not associated with men. This stereotyping goes all the way down to advertising for children’s costumes. A quick google search for Halloween costumes will lead you straight to </w:t>
      </w:r>
      <w:hyperlink r:id="rId10" w:history="1">
        <w:r w:rsidR="00BA073E" w:rsidRPr="00275C7B">
          <w:rPr>
            <w:rStyle w:val="Hyperlink"/>
            <w:rFonts w:ascii="Calibri" w:hAnsi="Calibri"/>
            <w:sz w:val="24"/>
            <w:szCs w:val="24"/>
          </w:rPr>
          <w:t>Party City’s</w:t>
        </w:r>
      </w:hyperlink>
      <w:r w:rsidR="00BA073E">
        <w:rPr>
          <w:rFonts w:ascii="Calibri" w:hAnsi="Calibri"/>
          <w:sz w:val="24"/>
          <w:szCs w:val="24"/>
        </w:rPr>
        <w:t xml:space="preserve"> website where you see the girl</w:t>
      </w:r>
      <w:r w:rsidR="00275C7B">
        <w:rPr>
          <w:rFonts w:ascii="Calibri" w:hAnsi="Calibri"/>
          <w:sz w:val="24"/>
          <w:szCs w:val="24"/>
        </w:rPr>
        <w:t>’</w:t>
      </w:r>
      <w:r w:rsidR="00BA073E">
        <w:rPr>
          <w:rFonts w:ascii="Calibri" w:hAnsi="Calibri"/>
          <w:sz w:val="24"/>
          <w:szCs w:val="24"/>
        </w:rPr>
        <w:t>s costumes: a bunny, a princess, and what looks like a zombie prom queen</w:t>
      </w:r>
      <w:r w:rsidR="00275C7B">
        <w:rPr>
          <w:rFonts w:ascii="Calibri" w:hAnsi="Calibri"/>
          <w:sz w:val="24"/>
          <w:szCs w:val="24"/>
        </w:rPr>
        <w:t>, while the boy’s</w:t>
      </w:r>
      <w:r w:rsidR="00BA073E">
        <w:rPr>
          <w:rFonts w:ascii="Calibri" w:hAnsi="Calibri"/>
          <w:sz w:val="24"/>
          <w:szCs w:val="24"/>
        </w:rPr>
        <w:t xml:space="preserve"> costumes include: </w:t>
      </w:r>
      <w:r w:rsidR="00275C7B">
        <w:rPr>
          <w:rFonts w:ascii="Calibri" w:hAnsi="Calibri"/>
          <w:sz w:val="24"/>
          <w:szCs w:val="24"/>
        </w:rPr>
        <w:t>a lion, Captain America, and a N</w:t>
      </w:r>
      <w:r w:rsidR="00BA073E">
        <w:rPr>
          <w:rFonts w:ascii="Calibri" w:hAnsi="Calibri"/>
          <w:sz w:val="24"/>
          <w:szCs w:val="24"/>
        </w:rPr>
        <w:t>inja Turtle</w:t>
      </w:r>
      <w:r w:rsidR="00275C7B">
        <w:rPr>
          <w:rFonts w:ascii="Calibri" w:hAnsi="Calibri"/>
          <w:sz w:val="24"/>
          <w:szCs w:val="24"/>
        </w:rPr>
        <w:t xml:space="preserve">. An </w:t>
      </w:r>
      <w:hyperlink r:id="rId11" w:history="1">
        <w:r w:rsidR="00275C7B" w:rsidRPr="00275C7B">
          <w:rPr>
            <w:rStyle w:val="Hyperlink"/>
            <w:rFonts w:ascii="Calibri" w:hAnsi="Calibri"/>
            <w:sz w:val="24"/>
            <w:szCs w:val="24"/>
          </w:rPr>
          <w:t>observational study</w:t>
        </w:r>
      </w:hyperlink>
      <w:r w:rsidR="00275C7B">
        <w:rPr>
          <w:rFonts w:ascii="Calibri" w:hAnsi="Calibri"/>
          <w:sz w:val="24"/>
          <w:szCs w:val="24"/>
        </w:rPr>
        <w:t xml:space="preserve"> was done about 30 years ago, where 196 people’s photographs were taken in their Halloween costumes. For the sake of the argument I will focus on the sample of 164 subjects under the age of 18. The results were reported as follows: “the sex differences were prominent. Females were more likely to be dressed as a witch/wizard, an inanimate object (e.g., pumpkin, pizza, doll, star), or as a stereotypical female role character (e.g., nurse, Snow White, harem girl, cheerleader, ballerina). Males were much more likely to dress as a superhero, monster, or a stereotypical male role (e.g., hobo, sports player, cowboy), or as a scary animal.” These stereotypes shape one’s behavior at a young age by defining their identity with cultural norms. </w:t>
      </w:r>
    </w:p>
    <w:p w:rsidR="00275C7B" w:rsidRDefault="00275C7B" w:rsidP="00735DB7">
      <w:pPr>
        <w:jc w:val="both"/>
        <w:rPr>
          <w:rFonts w:ascii="Calibri" w:hAnsi="Calibri"/>
          <w:sz w:val="24"/>
          <w:szCs w:val="24"/>
        </w:rPr>
      </w:pPr>
      <w:r>
        <w:rPr>
          <w:rFonts w:ascii="Calibri" w:hAnsi="Calibri"/>
          <w:sz w:val="24"/>
          <w:szCs w:val="24"/>
        </w:rPr>
        <w:t xml:space="preserve">Third, the waste produced as a result of Halloween is unbelievable. </w:t>
      </w:r>
      <w:r w:rsidR="00102582">
        <w:rPr>
          <w:rFonts w:ascii="Calibri" w:hAnsi="Calibri"/>
          <w:sz w:val="24"/>
          <w:szCs w:val="24"/>
        </w:rPr>
        <w:t xml:space="preserve">Based on research at Arizona State University, </w:t>
      </w:r>
      <w:hyperlink r:id="rId12" w:history="1">
        <w:r w:rsidR="00102582" w:rsidRPr="00102582">
          <w:rPr>
            <w:rStyle w:val="Hyperlink"/>
            <w:rFonts w:ascii="Calibri" w:hAnsi="Calibri"/>
            <w:sz w:val="24"/>
            <w:szCs w:val="24"/>
          </w:rPr>
          <w:t>598 million</w:t>
        </w:r>
      </w:hyperlink>
      <w:r w:rsidR="00102582">
        <w:rPr>
          <w:rFonts w:ascii="Calibri" w:hAnsi="Calibri"/>
          <w:sz w:val="24"/>
          <w:szCs w:val="24"/>
        </w:rPr>
        <w:t xml:space="preserve"> pounds of candy end up in landfills or as litter. After assessing the costs of candy on Halloween this waste is not only an ecological threat it is an economic one as well. If the average person generates </w:t>
      </w:r>
      <w:hyperlink r:id="rId13" w:history="1">
        <w:r w:rsidR="00102582" w:rsidRPr="00102582">
          <w:rPr>
            <w:rStyle w:val="Hyperlink"/>
            <w:rFonts w:ascii="Calibri" w:hAnsi="Calibri"/>
            <w:sz w:val="24"/>
            <w:szCs w:val="24"/>
          </w:rPr>
          <w:t>4.3 pounds</w:t>
        </w:r>
      </w:hyperlink>
      <w:r w:rsidR="00102582">
        <w:rPr>
          <w:rFonts w:ascii="Calibri" w:hAnsi="Calibri"/>
          <w:sz w:val="24"/>
          <w:szCs w:val="24"/>
        </w:rPr>
        <w:t xml:space="preserve"> of waste per day then on Halloween we are collectively wasting about 139 times that in candy alone. Overconsumption combined with mass amounts of waste is a reoccurring sustainability problem that does not just apply to Halloween but American culture itself. A culture that shapes our behavior and our identities in an unsustainable way. Halloween around the world may not be the largest sustainability problem, but American Halloween definitely has an impact on our behavior, media, culture, ecology, and economy.</w:t>
      </w:r>
    </w:p>
    <w:p w:rsidR="00102582" w:rsidRDefault="00102582">
      <w:pPr>
        <w:rPr>
          <w:rFonts w:ascii="Calibri" w:hAnsi="Calibri"/>
          <w:sz w:val="24"/>
          <w:szCs w:val="24"/>
        </w:rPr>
      </w:pPr>
      <w:r>
        <w:rPr>
          <w:rFonts w:ascii="Calibri" w:hAnsi="Calibri"/>
          <w:sz w:val="24"/>
          <w:szCs w:val="24"/>
        </w:rPr>
        <w:br w:type="page"/>
      </w:r>
    </w:p>
    <w:p w:rsidR="00102582" w:rsidRPr="00735DB7" w:rsidRDefault="00102582" w:rsidP="00735DB7">
      <w:pPr>
        <w:jc w:val="both"/>
        <w:rPr>
          <w:rFonts w:ascii="Calibri" w:hAnsi="Calibri"/>
          <w:sz w:val="24"/>
          <w:szCs w:val="24"/>
        </w:rPr>
      </w:pPr>
    </w:p>
    <w:p w:rsidR="00F953B6" w:rsidRPr="00F953B6" w:rsidRDefault="00F953B6" w:rsidP="00717D64">
      <w:pPr>
        <w:jc w:val="center"/>
        <w:rPr>
          <w:rFonts w:ascii="Calibri" w:hAnsi="Calibri"/>
          <w:b/>
          <w:sz w:val="24"/>
          <w:szCs w:val="24"/>
          <w:u w:val="single"/>
        </w:rPr>
      </w:pPr>
      <w:r w:rsidRPr="00F953B6">
        <w:rPr>
          <w:rFonts w:ascii="Calibri" w:hAnsi="Calibri"/>
          <w:b/>
          <w:sz w:val="24"/>
          <w:szCs w:val="24"/>
          <w:u w:val="single"/>
        </w:rPr>
        <w:t>Citations</w:t>
      </w:r>
    </w:p>
    <w:p w:rsidR="00F953B6" w:rsidRPr="00F953B6" w:rsidRDefault="00F953B6" w:rsidP="00F953B6">
      <w:pPr>
        <w:pStyle w:val="citationtext"/>
        <w:rPr>
          <w:rFonts w:ascii="Calibri" w:hAnsi="Calibri"/>
        </w:rPr>
      </w:pPr>
      <w:proofErr w:type="spellStart"/>
      <w:r w:rsidRPr="00F953B6">
        <w:rPr>
          <w:rFonts w:ascii="Calibri" w:hAnsi="Calibri"/>
        </w:rPr>
        <w:t>Muilenberg</w:t>
      </w:r>
      <w:proofErr w:type="spellEnd"/>
      <w:r w:rsidRPr="00F953B6">
        <w:rPr>
          <w:rFonts w:ascii="Calibri" w:hAnsi="Calibri"/>
        </w:rPr>
        <w:t xml:space="preserve">, Natalie. "10 Ways to Make Your Halloween Sustainable." </w:t>
      </w:r>
      <w:r w:rsidRPr="00F953B6">
        <w:rPr>
          <w:rFonts w:ascii="Calibri" w:hAnsi="Calibri"/>
          <w:i/>
          <w:iCs/>
        </w:rPr>
        <w:t>ASU News</w:t>
      </w:r>
      <w:r w:rsidRPr="00F953B6">
        <w:rPr>
          <w:rFonts w:ascii="Calibri" w:hAnsi="Calibri"/>
        </w:rPr>
        <w:t xml:space="preserve">. </w:t>
      </w:r>
      <w:proofErr w:type="spellStart"/>
      <w:proofErr w:type="gramStart"/>
      <w:r w:rsidRPr="00F953B6">
        <w:rPr>
          <w:rFonts w:ascii="Calibri" w:hAnsi="Calibri"/>
        </w:rPr>
        <w:t>N.p</w:t>
      </w:r>
      <w:proofErr w:type="spellEnd"/>
      <w:proofErr w:type="gramEnd"/>
      <w:r w:rsidRPr="00F953B6">
        <w:rPr>
          <w:rFonts w:ascii="Calibri" w:hAnsi="Calibri"/>
        </w:rPr>
        <w:t>., 27 Oct. 2014. Web. 30 Oct. 2014. &lt;https://asunews.asu.edu/20141027-sustainable-halloween&gt;.</w:t>
      </w:r>
    </w:p>
    <w:p w:rsidR="00F953B6" w:rsidRDefault="00F953B6" w:rsidP="00F953B6">
      <w:pPr>
        <w:jc w:val="both"/>
        <w:rPr>
          <w:rFonts w:ascii="Calibri" w:hAnsi="Calibri" w:cs="Arial"/>
          <w:i/>
          <w:iCs/>
          <w:color w:val="000000"/>
          <w:sz w:val="24"/>
          <w:szCs w:val="24"/>
          <w:shd w:val="clear" w:color="auto" w:fill="F5F5F3"/>
        </w:rPr>
      </w:pPr>
      <w:r w:rsidRPr="00F953B6">
        <w:rPr>
          <w:rFonts w:ascii="Calibri" w:hAnsi="Calibri" w:cs="Arial"/>
          <w:i/>
          <w:iCs/>
          <w:color w:val="000000"/>
          <w:sz w:val="24"/>
          <w:szCs w:val="24"/>
          <w:shd w:val="clear" w:color="auto" w:fill="F5F5F3"/>
        </w:rPr>
        <w:t xml:space="preserve">Russell W. Belk (1990) ,"Halloween: an Evolving American Consumption Ritual", in NA - Advances in Consumer Research Volume 17, eds. Marvin E. Goldberg, Gerald </w:t>
      </w:r>
      <w:proofErr w:type="spellStart"/>
      <w:r w:rsidRPr="00F953B6">
        <w:rPr>
          <w:rFonts w:ascii="Calibri" w:hAnsi="Calibri" w:cs="Arial"/>
          <w:i/>
          <w:iCs/>
          <w:color w:val="000000"/>
          <w:sz w:val="24"/>
          <w:szCs w:val="24"/>
          <w:shd w:val="clear" w:color="auto" w:fill="F5F5F3"/>
        </w:rPr>
        <w:t>Gorn</w:t>
      </w:r>
      <w:proofErr w:type="spellEnd"/>
      <w:r w:rsidRPr="00F953B6">
        <w:rPr>
          <w:rFonts w:ascii="Calibri" w:hAnsi="Calibri" w:cs="Arial"/>
          <w:i/>
          <w:iCs/>
          <w:color w:val="000000"/>
          <w:sz w:val="24"/>
          <w:szCs w:val="24"/>
          <w:shd w:val="clear" w:color="auto" w:fill="F5F5F3"/>
        </w:rPr>
        <w:t xml:space="preserve">, and Richard W. </w:t>
      </w:r>
      <w:proofErr w:type="spellStart"/>
      <w:r w:rsidRPr="00F953B6">
        <w:rPr>
          <w:rFonts w:ascii="Calibri" w:hAnsi="Calibri" w:cs="Arial"/>
          <w:i/>
          <w:iCs/>
          <w:color w:val="000000"/>
          <w:sz w:val="24"/>
          <w:szCs w:val="24"/>
          <w:shd w:val="clear" w:color="auto" w:fill="F5F5F3"/>
        </w:rPr>
        <w:t>Pollay</w:t>
      </w:r>
      <w:proofErr w:type="spellEnd"/>
      <w:r w:rsidRPr="00F953B6">
        <w:rPr>
          <w:rFonts w:ascii="Calibri" w:hAnsi="Calibri" w:cs="Arial"/>
          <w:i/>
          <w:iCs/>
          <w:color w:val="000000"/>
          <w:sz w:val="24"/>
          <w:szCs w:val="24"/>
          <w:shd w:val="clear" w:color="auto" w:fill="F5F5F3"/>
        </w:rPr>
        <w:t>, Provo, UT : Association for Consumer Research, Pages: 508-517.</w:t>
      </w:r>
    </w:p>
    <w:p w:rsidR="00F953B6" w:rsidRDefault="00F953B6" w:rsidP="00F953B6">
      <w:pPr>
        <w:pStyle w:val="citationtext"/>
        <w:rPr>
          <w:rFonts w:ascii="Calibri" w:hAnsi="Calibri"/>
        </w:rPr>
      </w:pPr>
      <w:proofErr w:type="spellStart"/>
      <w:r w:rsidRPr="00F953B6">
        <w:rPr>
          <w:rFonts w:ascii="Calibri" w:hAnsi="Calibri"/>
        </w:rPr>
        <w:t>Sharova</w:t>
      </w:r>
      <w:proofErr w:type="spellEnd"/>
      <w:r w:rsidRPr="00F953B6">
        <w:rPr>
          <w:rFonts w:ascii="Calibri" w:hAnsi="Calibri"/>
        </w:rPr>
        <w:t xml:space="preserve">, Anastasia. "Halloween Economics: Who Spends Money on What? | INOMICS Blog." </w:t>
      </w:r>
      <w:r w:rsidRPr="00F953B6">
        <w:rPr>
          <w:rFonts w:ascii="Calibri" w:hAnsi="Calibri"/>
          <w:i/>
          <w:iCs/>
        </w:rPr>
        <w:t>INOMICS Blog RSS</w:t>
      </w:r>
      <w:r w:rsidRPr="00F953B6">
        <w:rPr>
          <w:rFonts w:ascii="Calibri" w:hAnsi="Calibri"/>
        </w:rPr>
        <w:t xml:space="preserve">. </w:t>
      </w:r>
      <w:proofErr w:type="spellStart"/>
      <w:proofErr w:type="gramStart"/>
      <w:r w:rsidRPr="00F953B6">
        <w:rPr>
          <w:rFonts w:ascii="Calibri" w:hAnsi="Calibri"/>
        </w:rPr>
        <w:t>N.p</w:t>
      </w:r>
      <w:proofErr w:type="spellEnd"/>
      <w:proofErr w:type="gramEnd"/>
      <w:r w:rsidRPr="00F953B6">
        <w:rPr>
          <w:rFonts w:ascii="Calibri" w:hAnsi="Calibri"/>
        </w:rPr>
        <w:t xml:space="preserve">., </w:t>
      </w:r>
      <w:proofErr w:type="spellStart"/>
      <w:r w:rsidRPr="00F953B6">
        <w:rPr>
          <w:rFonts w:ascii="Calibri" w:hAnsi="Calibri"/>
        </w:rPr>
        <w:t>n.d.</w:t>
      </w:r>
      <w:proofErr w:type="spellEnd"/>
      <w:r w:rsidRPr="00F953B6">
        <w:rPr>
          <w:rFonts w:ascii="Calibri" w:hAnsi="Calibri"/>
        </w:rPr>
        <w:t xml:space="preserve"> Web. 30 Oct. 2014. &lt;http://blog.inomics.com/en/halloween-economics-who-spends-money-on-what/&gt;.</w:t>
      </w:r>
    </w:p>
    <w:p w:rsidR="00222F13" w:rsidRPr="00222F13" w:rsidRDefault="00222F13" w:rsidP="00222F13">
      <w:pPr>
        <w:pStyle w:val="citationtext"/>
        <w:jc w:val="center"/>
        <w:rPr>
          <w:rFonts w:ascii="Calibri" w:hAnsi="Calibri"/>
          <w:b/>
        </w:rPr>
      </w:pPr>
      <w:r w:rsidRPr="00222F13">
        <w:rPr>
          <w:rFonts w:ascii="Calibri" w:hAnsi="Calibri"/>
          <w:b/>
        </w:rPr>
        <w:t>Images Links:</w:t>
      </w:r>
    </w:p>
    <w:p w:rsidR="00222F13" w:rsidRDefault="00222F13" w:rsidP="00F953B6">
      <w:pPr>
        <w:pStyle w:val="citationtext"/>
        <w:rPr>
          <w:rFonts w:ascii="Calibri" w:hAnsi="Calibri"/>
        </w:rPr>
      </w:pPr>
      <w:hyperlink r:id="rId14" w:history="1">
        <w:r w:rsidRPr="00083F18">
          <w:rPr>
            <w:rStyle w:val="Hyperlink"/>
            <w:rFonts w:ascii="Calibri" w:hAnsi="Calibri"/>
          </w:rPr>
          <w:t>http://www.amigobingo.com/blog/wp-content/uploads/2012/10/ghost-with-bag-trick-or-treat.png</w:t>
        </w:r>
      </w:hyperlink>
    </w:p>
    <w:p w:rsidR="00222F13" w:rsidRDefault="00735DB7" w:rsidP="00F953B6">
      <w:pPr>
        <w:pStyle w:val="citationtext"/>
        <w:rPr>
          <w:rFonts w:ascii="Calibri" w:hAnsi="Calibri"/>
        </w:rPr>
      </w:pPr>
      <w:hyperlink r:id="rId15" w:history="1">
        <w:r w:rsidRPr="00083F18">
          <w:rPr>
            <w:rStyle w:val="Hyperlink"/>
            <w:rFonts w:ascii="Calibri" w:hAnsi="Calibri"/>
          </w:rPr>
          <w:t>http://back2backministries.files.wordpress.com/2010/06/dsc_0261.jpg</w:t>
        </w:r>
      </w:hyperlink>
    </w:p>
    <w:p w:rsidR="00735DB7" w:rsidRPr="00F953B6" w:rsidRDefault="00735DB7" w:rsidP="00F953B6">
      <w:pPr>
        <w:pStyle w:val="citationtext"/>
        <w:rPr>
          <w:rFonts w:ascii="Calibri" w:hAnsi="Calibri"/>
        </w:rPr>
      </w:pPr>
    </w:p>
    <w:p w:rsidR="00F953B6" w:rsidRPr="00F953B6" w:rsidRDefault="00F953B6" w:rsidP="00F953B6">
      <w:pPr>
        <w:rPr>
          <w:rFonts w:ascii="Calibri" w:hAnsi="Calibri"/>
          <w:sz w:val="24"/>
          <w:szCs w:val="24"/>
          <w:u w:val="single"/>
        </w:rPr>
      </w:pPr>
    </w:p>
    <w:p w:rsidR="00766CF0" w:rsidRPr="00F953B6" w:rsidRDefault="00717D64" w:rsidP="00717D64">
      <w:pPr>
        <w:jc w:val="center"/>
        <w:rPr>
          <w:rFonts w:ascii="Calibri" w:hAnsi="Calibri"/>
          <w:b/>
          <w:sz w:val="24"/>
          <w:szCs w:val="24"/>
          <w:u w:val="single"/>
        </w:rPr>
      </w:pPr>
      <w:r w:rsidRPr="00F953B6">
        <w:rPr>
          <w:rFonts w:ascii="Calibri" w:hAnsi="Calibri"/>
          <w:b/>
          <w:sz w:val="24"/>
          <w:szCs w:val="24"/>
          <w:u w:val="single"/>
        </w:rPr>
        <w:t>Annotations</w:t>
      </w:r>
    </w:p>
    <w:p w:rsidR="00717D64" w:rsidRPr="00F953B6" w:rsidRDefault="006A3AFD" w:rsidP="00717D64">
      <w:pPr>
        <w:jc w:val="center"/>
        <w:rPr>
          <w:rFonts w:ascii="Calibri" w:hAnsi="Calibri"/>
          <w:sz w:val="24"/>
          <w:szCs w:val="24"/>
          <w:u w:val="single"/>
        </w:rPr>
      </w:pPr>
      <w:r w:rsidRPr="00F953B6">
        <w:rPr>
          <w:rFonts w:ascii="Calibri" w:hAnsi="Calibri"/>
          <w:sz w:val="24"/>
          <w:szCs w:val="24"/>
          <w:u w:val="single"/>
        </w:rPr>
        <w:t>Halloween: an Evolving American Consumption Ritual</w:t>
      </w:r>
    </w:p>
    <w:p w:rsidR="00717D64" w:rsidRPr="00F953B6" w:rsidRDefault="00717D64" w:rsidP="00717D64">
      <w:pPr>
        <w:pStyle w:val="ListParagraph"/>
        <w:numPr>
          <w:ilvl w:val="0"/>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Full citation.</w:t>
      </w:r>
    </w:p>
    <w:p w:rsidR="00717D64" w:rsidRPr="00F953B6" w:rsidRDefault="00717D64" w:rsidP="00717D64">
      <w:pPr>
        <w:pStyle w:val="ListParagraph"/>
        <w:rPr>
          <w:rFonts w:ascii="Calibri" w:hAnsi="Calibri" w:cs="Arial"/>
          <w:i/>
          <w:iCs/>
          <w:color w:val="000000"/>
          <w:sz w:val="24"/>
          <w:szCs w:val="24"/>
          <w:shd w:val="clear" w:color="auto" w:fill="F5F5F3"/>
        </w:rPr>
      </w:pPr>
      <w:r w:rsidRPr="00F953B6">
        <w:rPr>
          <w:rFonts w:ascii="Calibri" w:hAnsi="Calibri" w:cs="Arial"/>
          <w:i/>
          <w:iCs/>
          <w:color w:val="000000"/>
          <w:sz w:val="24"/>
          <w:szCs w:val="24"/>
          <w:shd w:val="clear" w:color="auto" w:fill="F5F5F3"/>
        </w:rPr>
        <w:t xml:space="preserve">Russell W. Belk (1990) ,"Halloween: an Evolving American Consumption Ritual", in NA - Advances in Consumer Research Volume 17, eds. Marvin E. Goldberg, Gerald </w:t>
      </w:r>
      <w:proofErr w:type="spellStart"/>
      <w:r w:rsidRPr="00F953B6">
        <w:rPr>
          <w:rFonts w:ascii="Calibri" w:hAnsi="Calibri" w:cs="Arial"/>
          <w:i/>
          <w:iCs/>
          <w:color w:val="000000"/>
          <w:sz w:val="24"/>
          <w:szCs w:val="24"/>
          <w:shd w:val="clear" w:color="auto" w:fill="F5F5F3"/>
        </w:rPr>
        <w:t>Gorn</w:t>
      </w:r>
      <w:proofErr w:type="spellEnd"/>
      <w:r w:rsidRPr="00F953B6">
        <w:rPr>
          <w:rFonts w:ascii="Calibri" w:hAnsi="Calibri" w:cs="Arial"/>
          <w:i/>
          <w:iCs/>
          <w:color w:val="000000"/>
          <w:sz w:val="24"/>
          <w:szCs w:val="24"/>
          <w:shd w:val="clear" w:color="auto" w:fill="F5F5F3"/>
        </w:rPr>
        <w:t xml:space="preserve">, and Richard W. </w:t>
      </w:r>
      <w:proofErr w:type="spellStart"/>
      <w:r w:rsidRPr="00F953B6">
        <w:rPr>
          <w:rFonts w:ascii="Calibri" w:hAnsi="Calibri" w:cs="Arial"/>
          <w:i/>
          <w:iCs/>
          <w:color w:val="000000"/>
          <w:sz w:val="24"/>
          <w:szCs w:val="24"/>
          <w:shd w:val="clear" w:color="auto" w:fill="F5F5F3"/>
        </w:rPr>
        <w:t>Pollay</w:t>
      </w:r>
      <w:proofErr w:type="spellEnd"/>
      <w:r w:rsidRPr="00F953B6">
        <w:rPr>
          <w:rFonts w:ascii="Calibri" w:hAnsi="Calibri" w:cs="Arial"/>
          <w:i/>
          <w:iCs/>
          <w:color w:val="000000"/>
          <w:sz w:val="24"/>
          <w:szCs w:val="24"/>
          <w:shd w:val="clear" w:color="auto" w:fill="F5F5F3"/>
        </w:rPr>
        <w:t>, Provo, UT : Association for Consumer Research, Pages: 508-517.</w:t>
      </w:r>
    </w:p>
    <w:p w:rsidR="00717D64" w:rsidRPr="00F953B6" w:rsidRDefault="00717D64" w:rsidP="00717D64">
      <w:pPr>
        <w:pStyle w:val="ListParagraph"/>
        <w:rPr>
          <w:rFonts w:ascii="Calibri" w:hAnsi="Calibri"/>
          <w:color w:val="000000"/>
          <w:sz w:val="24"/>
          <w:szCs w:val="24"/>
          <w:shd w:val="clear" w:color="auto" w:fill="FFFFFF"/>
        </w:rPr>
      </w:pPr>
    </w:p>
    <w:p w:rsidR="00717D64" w:rsidRPr="00F953B6" w:rsidRDefault="00717D64" w:rsidP="00717D64">
      <w:pPr>
        <w:pStyle w:val="ListParagraph"/>
        <w:numPr>
          <w:ilvl w:val="0"/>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Where does the author work, what else has s/he written about, and what are her/his credentials?</w:t>
      </w:r>
    </w:p>
    <w:p w:rsidR="00717D64" w:rsidRPr="00F953B6" w:rsidRDefault="00717D64" w:rsidP="00717D64">
      <w:pPr>
        <w:ind w:left="720"/>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 xml:space="preserve">Belk is a professor of marketing and the Kraft Foods Canada Chair in Marketing. His research interests include: advertising and promotion, consumer behavior, cultural theory, and globalism. He has a B.S. in Business and </w:t>
      </w:r>
      <w:proofErr w:type="spellStart"/>
      <w:r w:rsidRPr="00F953B6">
        <w:rPr>
          <w:rFonts w:ascii="Calibri" w:hAnsi="Calibri"/>
          <w:color w:val="000000"/>
          <w:sz w:val="24"/>
          <w:szCs w:val="24"/>
          <w:shd w:val="clear" w:color="auto" w:fill="FFFFFF"/>
        </w:rPr>
        <w:t>Ph.D</w:t>
      </w:r>
      <w:proofErr w:type="spellEnd"/>
      <w:r w:rsidRPr="00F953B6">
        <w:rPr>
          <w:rFonts w:ascii="Calibri" w:hAnsi="Calibri"/>
          <w:color w:val="000000"/>
          <w:sz w:val="24"/>
          <w:szCs w:val="24"/>
          <w:shd w:val="clear" w:color="auto" w:fill="FFFFFF"/>
        </w:rPr>
        <w:t xml:space="preserve"> from the University of Minnesota.</w:t>
      </w:r>
    </w:p>
    <w:p w:rsidR="00717D64" w:rsidRPr="00F953B6" w:rsidRDefault="00717D64" w:rsidP="00717D64">
      <w:pPr>
        <w:pStyle w:val="ListParagraph"/>
        <w:numPr>
          <w:ilvl w:val="0"/>
          <w:numId w:val="5"/>
        </w:numPr>
        <w:rPr>
          <w:rFonts w:ascii="Calibri" w:hAnsi="Calibri" w:cs="Arial"/>
          <w:color w:val="000000"/>
          <w:sz w:val="24"/>
          <w:szCs w:val="24"/>
        </w:rPr>
      </w:pPr>
      <w:r w:rsidRPr="00F953B6">
        <w:rPr>
          <w:rFonts w:ascii="Calibri" w:hAnsi="Calibri"/>
          <w:color w:val="000000"/>
          <w:sz w:val="24"/>
          <w:szCs w:val="24"/>
          <w:shd w:val="clear" w:color="auto" w:fill="FFFFFF"/>
        </w:rPr>
        <w:t>What is the main topic or argument of the text?</w:t>
      </w:r>
    </w:p>
    <w:p w:rsidR="00717D64" w:rsidRPr="00F953B6" w:rsidRDefault="00717D64" w:rsidP="00717D64">
      <w:pPr>
        <w:pStyle w:val="ListParagraph"/>
        <w:rPr>
          <w:rFonts w:ascii="Calibri" w:hAnsi="Calibri" w:cs="Arial"/>
          <w:color w:val="000000"/>
          <w:sz w:val="24"/>
          <w:szCs w:val="24"/>
        </w:rPr>
      </w:pPr>
      <w:r w:rsidRPr="00F953B6">
        <w:rPr>
          <w:rFonts w:ascii="Calibri" w:hAnsi="Calibri"/>
          <w:color w:val="000000"/>
          <w:sz w:val="24"/>
          <w:szCs w:val="24"/>
          <w:shd w:val="clear" w:color="auto" w:fill="FFFFFF"/>
        </w:rPr>
        <w:t>Halloween is an evolving American consumption ritual.</w:t>
      </w:r>
    </w:p>
    <w:p w:rsidR="00717D64" w:rsidRPr="00F953B6" w:rsidRDefault="00717D64" w:rsidP="00717D64">
      <w:pPr>
        <w:pStyle w:val="ListParagraph"/>
        <w:numPr>
          <w:ilvl w:val="0"/>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lastRenderedPageBreak/>
        <w:t>Describe at least three ways that the main topic or argument is fleshed out.</w:t>
      </w:r>
    </w:p>
    <w:p w:rsidR="00717D64" w:rsidRPr="00F953B6" w:rsidRDefault="00717D64" w:rsidP="00717D64">
      <w:pPr>
        <w:pStyle w:val="ListParagraph"/>
        <w:numPr>
          <w:ilvl w:val="1"/>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Primary and secondary data</w:t>
      </w:r>
    </w:p>
    <w:p w:rsidR="00717D64" w:rsidRPr="00F953B6" w:rsidRDefault="00717D64" w:rsidP="00717D64">
      <w:pPr>
        <w:pStyle w:val="ListParagraph"/>
        <w:numPr>
          <w:ilvl w:val="1"/>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Historical literature analysis</w:t>
      </w:r>
    </w:p>
    <w:p w:rsidR="00717D64" w:rsidRPr="00F953B6" w:rsidRDefault="00717D64" w:rsidP="00717D64">
      <w:pPr>
        <w:pStyle w:val="ListParagraph"/>
        <w:numPr>
          <w:ilvl w:val="1"/>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Data interpretations</w:t>
      </w:r>
    </w:p>
    <w:p w:rsidR="00717D64" w:rsidRPr="00F953B6" w:rsidRDefault="00717D64" w:rsidP="00717D64">
      <w:pPr>
        <w:pStyle w:val="ListParagraph"/>
        <w:numPr>
          <w:ilvl w:val="0"/>
          <w:numId w:val="5"/>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What three quotes capture the critical import of the text?</w:t>
      </w:r>
    </w:p>
    <w:p w:rsidR="00717D64" w:rsidRPr="00F953B6" w:rsidRDefault="00717D64" w:rsidP="00717D64">
      <w:pPr>
        <w:pStyle w:val="ListParagraph"/>
        <w:numPr>
          <w:ilvl w:val="1"/>
          <w:numId w:val="5"/>
        </w:numPr>
        <w:rPr>
          <w:rFonts w:ascii="Calibri" w:hAnsi="Calibri"/>
          <w:color w:val="000000"/>
          <w:sz w:val="24"/>
          <w:szCs w:val="24"/>
          <w:shd w:val="clear" w:color="auto" w:fill="FFFFFF"/>
        </w:rPr>
      </w:pPr>
      <w:r w:rsidRPr="00F953B6">
        <w:rPr>
          <w:rFonts w:ascii="Calibri" w:hAnsi="Calibri" w:cs="Arial"/>
          <w:color w:val="000000"/>
          <w:sz w:val="24"/>
          <w:szCs w:val="24"/>
          <w:shd w:val="clear" w:color="auto" w:fill="F5F5F3"/>
        </w:rPr>
        <w:t>“</w:t>
      </w:r>
      <w:r w:rsidRPr="00F953B6">
        <w:rPr>
          <w:rFonts w:ascii="Calibri" w:hAnsi="Calibri" w:cs="Arial"/>
          <w:color w:val="000000"/>
          <w:sz w:val="24"/>
          <w:szCs w:val="24"/>
          <w:shd w:val="clear" w:color="auto" w:fill="F5F5F3"/>
        </w:rPr>
        <w:t>It can readily be seen that these costumes correspond to culturally stereotyped sex roles.</w:t>
      </w:r>
      <w:r w:rsidRPr="00F953B6">
        <w:rPr>
          <w:rFonts w:ascii="Calibri" w:hAnsi="Calibri" w:cs="Arial"/>
          <w:color w:val="000000"/>
          <w:sz w:val="24"/>
          <w:szCs w:val="24"/>
          <w:shd w:val="clear" w:color="auto" w:fill="F5F5F3"/>
        </w:rPr>
        <w:t>”</w:t>
      </w:r>
    </w:p>
    <w:p w:rsidR="00717D64" w:rsidRPr="00F953B6" w:rsidRDefault="0027673A" w:rsidP="00717D64">
      <w:pPr>
        <w:pStyle w:val="ListParagraph"/>
        <w:numPr>
          <w:ilvl w:val="1"/>
          <w:numId w:val="5"/>
        </w:numPr>
        <w:rPr>
          <w:rFonts w:ascii="Calibri" w:hAnsi="Calibri"/>
          <w:color w:val="000000"/>
          <w:sz w:val="24"/>
          <w:szCs w:val="24"/>
          <w:shd w:val="clear" w:color="auto" w:fill="FFFFFF"/>
        </w:rPr>
      </w:pPr>
      <w:r w:rsidRPr="00F953B6">
        <w:rPr>
          <w:rFonts w:ascii="Calibri" w:hAnsi="Calibri" w:cs="Arial"/>
          <w:color w:val="000000"/>
          <w:sz w:val="24"/>
          <w:szCs w:val="24"/>
          <w:shd w:val="clear" w:color="auto" w:fill="F5F5F3"/>
        </w:rPr>
        <w:t xml:space="preserve">The Nature of Contemporary Halloween Celebrations. </w:t>
      </w:r>
      <w:proofErr w:type="spellStart"/>
      <w:r w:rsidRPr="00F953B6">
        <w:rPr>
          <w:rFonts w:ascii="Calibri" w:hAnsi="Calibri" w:cs="Arial"/>
          <w:color w:val="000000"/>
          <w:sz w:val="24"/>
          <w:szCs w:val="24"/>
          <w:shd w:val="clear" w:color="auto" w:fill="F5F5F3"/>
        </w:rPr>
        <w:t>Caplow</w:t>
      </w:r>
      <w:proofErr w:type="spellEnd"/>
      <w:r w:rsidRPr="00F953B6">
        <w:rPr>
          <w:rFonts w:ascii="Calibri" w:hAnsi="Calibri" w:cs="Arial"/>
          <w:color w:val="000000"/>
          <w:sz w:val="24"/>
          <w:szCs w:val="24"/>
          <w:shd w:val="clear" w:color="auto" w:fill="F5F5F3"/>
        </w:rPr>
        <w:t>, et al. (1982) note that Halloween is in several ways the antithesis of other U.S. holidays.</w:t>
      </w:r>
    </w:p>
    <w:p w:rsidR="0027673A" w:rsidRPr="00F953B6" w:rsidRDefault="0027673A" w:rsidP="00717D64">
      <w:pPr>
        <w:pStyle w:val="ListParagraph"/>
        <w:numPr>
          <w:ilvl w:val="1"/>
          <w:numId w:val="5"/>
        </w:numPr>
        <w:rPr>
          <w:rFonts w:ascii="Calibri" w:hAnsi="Calibri"/>
          <w:color w:val="000000"/>
          <w:sz w:val="24"/>
          <w:szCs w:val="24"/>
          <w:shd w:val="clear" w:color="auto" w:fill="FFFFFF"/>
        </w:rPr>
      </w:pPr>
      <w:r w:rsidRPr="00F953B6">
        <w:rPr>
          <w:rStyle w:val="apple-converted-space"/>
          <w:rFonts w:ascii="Calibri" w:hAnsi="Calibri" w:cs="Arial"/>
          <w:color w:val="000000"/>
          <w:sz w:val="24"/>
          <w:szCs w:val="24"/>
          <w:shd w:val="clear" w:color="auto" w:fill="F5F5F3"/>
        </w:rPr>
        <w:t> </w:t>
      </w:r>
      <w:r w:rsidRPr="00F953B6">
        <w:rPr>
          <w:rFonts w:ascii="Calibri" w:hAnsi="Calibri" w:cs="Arial"/>
          <w:color w:val="000000"/>
          <w:sz w:val="24"/>
          <w:szCs w:val="24"/>
          <w:shd w:val="clear" w:color="auto" w:fill="F5F5F3"/>
        </w:rPr>
        <w:t>Halloween celebration may be tied to social forces that are quite volatile.</w:t>
      </w:r>
      <w:r w:rsidRPr="00F953B6">
        <w:rPr>
          <w:rStyle w:val="apple-converted-space"/>
          <w:rFonts w:ascii="Calibri" w:hAnsi="Calibri" w:cs="Arial"/>
          <w:color w:val="000000"/>
          <w:sz w:val="24"/>
          <w:szCs w:val="24"/>
          <w:shd w:val="clear" w:color="auto" w:fill="F5F5F3"/>
        </w:rPr>
        <w:t> </w:t>
      </w:r>
    </w:p>
    <w:p w:rsidR="0027673A" w:rsidRPr="00F953B6" w:rsidRDefault="00717D64" w:rsidP="00717D64">
      <w:pPr>
        <w:pStyle w:val="ListParagraph"/>
        <w:numPr>
          <w:ilvl w:val="0"/>
          <w:numId w:val="5"/>
        </w:numPr>
        <w:rPr>
          <w:rFonts w:ascii="Calibri" w:hAnsi="Calibri"/>
          <w:sz w:val="24"/>
          <w:szCs w:val="24"/>
          <w:shd w:val="clear" w:color="auto" w:fill="FFFFFF"/>
        </w:rPr>
      </w:pPr>
      <w:r w:rsidRPr="00F953B6">
        <w:rPr>
          <w:rFonts w:ascii="Calibri" w:hAnsi="Calibri"/>
          <w:sz w:val="24"/>
          <w:szCs w:val="24"/>
          <w:shd w:val="clear" w:color="auto" w:fill="FFFFFF"/>
        </w:rPr>
        <w:t>Explain how the argument and evidence in the text supports your research focus.</w:t>
      </w:r>
    </w:p>
    <w:p w:rsidR="0027673A" w:rsidRPr="00F953B6" w:rsidRDefault="0027673A" w:rsidP="0027673A">
      <w:pPr>
        <w:pStyle w:val="ListParagraph"/>
        <w:rPr>
          <w:rFonts w:ascii="Calibri" w:hAnsi="Calibri"/>
          <w:sz w:val="24"/>
          <w:szCs w:val="24"/>
          <w:shd w:val="clear" w:color="auto" w:fill="FFFFFF"/>
        </w:rPr>
      </w:pPr>
      <w:r w:rsidRPr="00F953B6">
        <w:rPr>
          <w:rFonts w:ascii="Calibri" w:hAnsi="Calibri"/>
          <w:sz w:val="24"/>
          <w:szCs w:val="24"/>
          <w:shd w:val="clear" w:color="auto" w:fill="FFFFFF"/>
        </w:rPr>
        <w:t>When assessing Halloween as a sustainability problem, I can discuss the social factors that have shaped the holiday historically. Then move towards the current state of Halloween with regards to consumption, identity, behavior, waste, and cultural shifts.</w:t>
      </w:r>
    </w:p>
    <w:p w:rsidR="00717D64" w:rsidRPr="00F953B6" w:rsidRDefault="00717D64" w:rsidP="00717D64">
      <w:pPr>
        <w:pStyle w:val="ListParagraph"/>
        <w:numPr>
          <w:ilvl w:val="0"/>
          <w:numId w:val="5"/>
        </w:numPr>
        <w:rPr>
          <w:rFonts w:ascii="Calibri" w:hAnsi="Calibri"/>
          <w:sz w:val="24"/>
          <w:szCs w:val="24"/>
          <w:shd w:val="clear" w:color="auto" w:fill="FFFFFF"/>
        </w:rPr>
      </w:pPr>
      <w:r w:rsidRPr="00F953B6">
        <w:rPr>
          <w:rFonts w:ascii="Calibri" w:hAnsi="Calibri"/>
          <w:sz w:val="24"/>
          <w:szCs w:val="24"/>
          <w:shd w:val="clear" w:color="auto" w:fill="FFFFFF"/>
        </w:rPr>
        <w:t>List at least two details or references from the text that you have used in your presentation and wiki post.</w:t>
      </w:r>
    </w:p>
    <w:p w:rsidR="0027673A" w:rsidRPr="00F953B6" w:rsidRDefault="0027673A" w:rsidP="0027673A">
      <w:pPr>
        <w:pStyle w:val="ListParagraph"/>
        <w:numPr>
          <w:ilvl w:val="1"/>
          <w:numId w:val="5"/>
        </w:numPr>
        <w:rPr>
          <w:rFonts w:ascii="Calibri" w:hAnsi="Calibri"/>
          <w:sz w:val="24"/>
          <w:szCs w:val="24"/>
          <w:shd w:val="clear" w:color="auto" w:fill="FFFFFF"/>
        </w:rPr>
      </w:pPr>
      <w:r w:rsidRPr="00F953B6">
        <w:rPr>
          <w:rFonts w:ascii="Calibri" w:hAnsi="Calibri"/>
          <w:sz w:val="24"/>
          <w:szCs w:val="24"/>
          <w:shd w:val="clear" w:color="auto" w:fill="FFFFFF"/>
        </w:rPr>
        <w:t>The idea of sexual stereotypes when it comes to costumes for all ages. This can be used as a link to behavior and culture defining one’s identity</w:t>
      </w:r>
    </w:p>
    <w:p w:rsidR="0027673A" w:rsidRPr="00F953B6" w:rsidRDefault="0027673A" w:rsidP="0027673A">
      <w:pPr>
        <w:pStyle w:val="ListParagraph"/>
        <w:numPr>
          <w:ilvl w:val="1"/>
          <w:numId w:val="5"/>
        </w:numPr>
        <w:rPr>
          <w:rFonts w:ascii="Calibri" w:hAnsi="Calibri"/>
          <w:sz w:val="24"/>
          <w:szCs w:val="24"/>
          <w:shd w:val="clear" w:color="auto" w:fill="FFFFFF"/>
        </w:rPr>
      </w:pPr>
      <w:r w:rsidRPr="00F953B6">
        <w:rPr>
          <w:rFonts w:ascii="Calibri" w:hAnsi="Calibri"/>
          <w:sz w:val="24"/>
          <w:szCs w:val="24"/>
          <w:shd w:val="clear" w:color="auto" w:fill="FFFFFF"/>
        </w:rPr>
        <w:t>The focus of Halloween as the antithesis of other holidays.</w:t>
      </w:r>
    </w:p>
    <w:p w:rsidR="0027673A" w:rsidRPr="00F953B6" w:rsidRDefault="0027673A" w:rsidP="0027673A">
      <w:pPr>
        <w:rPr>
          <w:rFonts w:ascii="Calibri" w:hAnsi="Calibri"/>
          <w:sz w:val="24"/>
          <w:szCs w:val="24"/>
          <w:shd w:val="clear" w:color="auto" w:fill="FFFFFF"/>
        </w:rPr>
      </w:pPr>
    </w:p>
    <w:p w:rsidR="0027673A" w:rsidRPr="00F953B6" w:rsidRDefault="006A3AFD" w:rsidP="0027673A">
      <w:pPr>
        <w:jc w:val="center"/>
        <w:rPr>
          <w:rFonts w:ascii="Calibri" w:hAnsi="Calibri"/>
          <w:sz w:val="24"/>
          <w:szCs w:val="24"/>
          <w:u w:val="single"/>
        </w:rPr>
      </w:pPr>
      <w:r w:rsidRPr="00F953B6">
        <w:rPr>
          <w:rFonts w:ascii="Calibri" w:hAnsi="Calibri"/>
          <w:sz w:val="24"/>
          <w:szCs w:val="24"/>
          <w:u w:val="single"/>
        </w:rPr>
        <w:t>Halloween Economics</w:t>
      </w:r>
    </w:p>
    <w:p w:rsidR="0027673A" w:rsidRPr="00F953B6" w:rsidRDefault="0027673A" w:rsidP="0027673A">
      <w:pPr>
        <w:pStyle w:val="ListParagraph"/>
        <w:numPr>
          <w:ilvl w:val="0"/>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Full citation.</w:t>
      </w:r>
    </w:p>
    <w:p w:rsidR="006A3AFD" w:rsidRPr="00F953B6" w:rsidRDefault="006A3AFD" w:rsidP="006A3AFD">
      <w:pPr>
        <w:pStyle w:val="citationtext"/>
        <w:ind w:left="360"/>
        <w:rPr>
          <w:rFonts w:ascii="Calibri" w:hAnsi="Calibri"/>
        </w:rPr>
      </w:pPr>
      <w:proofErr w:type="spellStart"/>
      <w:r w:rsidRPr="00F953B6">
        <w:rPr>
          <w:rFonts w:ascii="Calibri" w:hAnsi="Calibri"/>
        </w:rPr>
        <w:t>Sharova</w:t>
      </w:r>
      <w:proofErr w:type="spellEnd"/>
      <w:r w:rsidRPr="00F953B6">
        <w:rPr>
          <w:rFonts w:ascii="Calibri" w:hAnsi="Calibri"/>
        </w:rPr>
        <w:t xml:space="preserve">, Anastasia. "Halloween Economics: Who Spends Money on What? | INOMICS Blog." </w:t>
      </w:r>
      <w:r w:rsidRPr="00F953B6">
        <w:rPr>
          <w:rFonts w:ascii="Calibri" w:hAnsi="Calibri"/>
          <w:i/>
          <w:iCs/>
        </w:rPr>
        <w:t>INOMICS Blog RSS</w:t>
      </w:r>
      <w:r w:rsidRPr="00F953B6">
        <w:rPr>
          <w:rFonts w:ascii="Calibri" w:hAnsi="Calibri"/>
        </w:rPr>
        <w:t xml:space="preserve">. </w:t>
      </w:r>
      <w:proofErr w:type="spellStart"/>
      <w:proofErr w:type="gramStart"/>
      <w:r w:rsidRPr="00F953B6">
        <w:rPr>
          <w:rFonts w:ascii="Calibri" w:hAnsi="Calibri"/>
        </w:rPr>
        <w:t>N.p</w:t>
      </w:r>
      <w:proofErr w:type="spellEnd"/>
      <w:proofErr w:type="gramEnd"/>
      <w:r w:rsidRPr="00F953B6">
        <w:rPr>
          <w:rFonts w:ascii="Calibri" w:hAnsi="Calibri"/>
        </w:rPr>
        <w:t xml:space="preserve">., </w:t>
      </w:r>
      <w:proofErr w:type="spellStart"/>
      <w:r w:rsidRPr="00F953B6">
        <w:rPr>
          <w:rFonts w:ascii="Calibri" w:hAnsi="Calibri"/>
        </w:rPr>
        <w:t>n.d.</w:t>
      </w:r>
      <w:proofErr w:type="spellEnd"/>
      <w:r w:rsidRPr="00F953B6">
        <w:rPr>
          <w:rFonts w:ascii="Calibri" w:hAnsi="Calibri"/>
        </w:rPr>
        <w:t xml:space="preserve"> Web. 30 Oct. 2014. &lt;http://blog.inomics.com/en/halloween-economics-who-spends-money-on-what/&gt;.</w:t>
      </w:r>
    </w:p>
    <w:p w:rsidR="006A3AFD" w:rsidRPr="00F953B6" w:rsidRDefault="006A3AFD" w:rsidP="006A3AFD">
      <w:pPr>
        <w:pStyle w:val="ListParagraph"/>
        <w:rPr>
          <w:rFonts w:ascii="Calibri" w:hAnsi="Calibri"/>
          <w:color w:val="000000"/>
          <w:sz w:val="24"/>
          <w:szCs w:val="24"/>
          <w:shd w:val="clear" w:color="auto" w:fill="FFFFFF"/>
        </w:rPr>
      </w:pPr>
    </w:p>
    <w:p w:rsidR="0027673A" w:rsidRPr="00F953B6" w:rsidRDefault="0027673A" w:rsidP="0027673A">
      <w:pPr>
        <w:pStyle w:val="ListParagraph"/>
        <w:numPr>
          <w:ilvl w:val="0"/>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Where does the author work, what else has s/he written about, and what are her/his credentials?</w:t>
      </w:r>
    </w:p>
    <w:p w:rsidR="00BC72F5" w:rsidRPr="00F953B6" w:rsidRDefault="006A3AFD" w:rsidP="00BC72F5">
      <w:pPr>
        <w:pStyle w:val="ListParagraph"/>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 xml:space="preserve">Anastasia </w:t>
      </w:r>
      <w:proofErr w:type="spellStart"/>
      <w:r w:rsidRPr="00F953B6">
        <w:rPr>
          <w:rFonts w:ascii="Calibri" w:hAnsi="Calibri"/>
          <w:color w:val="000000"/>
          <w:sz w:val="24"/>
          <w:szCs w:val="24"/>
          <w:shd w:val="clear" w:color="auto" w:fill="FFFFFF"/>
        </w:rPr>
        <w:t>Sharova</w:t>
      </w:r>
      <w:proofErr w:type="spellEnd"/>
      <w:r w:rsidRPr="00F953B6">
        <w:rPr>
          <w:rFonts w:ascii="Calibri" w:hAnsi="Calibri"/>
          <w:color w:val="000000"/>
          <w:sz w:val="24"/>
          <w:szCs w:val="24"/>
          <w:shd w:val="clear" w:color="auto" w:fill="FFFFFF"/>
        </w:rPr>
        <w:t xml:space="preserve"> is a researcher with a Masters in Public policy from the </w:t>
      </w:r>
      <w:proofErr w:type="spellStart"/>
      <w:r w:rsidRPr="00F953B6">
        <w:rPr>
          <w:rFonts w:ascii="Calibri" w:hAnsi="Calibri"/>
          <w:color w:val="000000"/>
          <w:sz w:val="24"/>
          <w:szCs w:val="24"/>
          <w:shd w:val="clear" w:color="auto" w:fill="FFFFFF"/>
        </w:rPr>
        <w:t>Hertie</w:t>
      </w:r>
      <w:proofErr w:type="spellEnd"/>
      <w:r w:rsidRPr="00F953B6">
        <w:rPr>
          <w:rFonts w:ascii="Calibri" w:hAnsi="Calibri"/>
          <w:color w:val="000000"/>
          <w:sz w:val="24"/>
          <w:szCs w:val="24"/>
          <w:shd w:val="clear" w:color="auto" w:fill="FFFFFF"/>
        </w:rPr>
        <w:t xml:space="preserve"> School of Governance. She researches topics such as climate change, development economics, public law, and social policy.</w:t>
      </w:r>
    </w:p>
    <w:p w:rsidR="0027673A" w:rsidRPr="00F953B6" w:rsidRDefault="0027673A" w:rsidP="0027673A">
      <w:pPr>
        <w:pStyle w:val="ListParagraph"/>
        <w:numPr>
          <w:ilvl w:val="0"/>
          <w:numId w:val="6"/>
        </w:numPr>
        <w:rPr>
          <w:rFonts w:ascii="Calibri" w:hAnsi="Calibri" w:cs="Arial"/>
          <w:color w:val="000000"/>
          <w:sz w:val="24"/>
          <w:szCs w:val="24"/>
        </w:rPr>
      </w:pPr>
      <w:r w:rsidRPr="00F953B6">
        <w:rPr>
          <w:rFonts w:ascii="Calibri" w:hAnsi="Calibri"/>
          <w:color w:val="000000"/>
          <w:sz w:val="24"/>
          <w:szCs w:val="24"/>
          <w:shd w:val="clear" w:color="auto" w:fill="FFFFFF"/>
        </w:rPr>
        <w:t>What is the main topic or argument of the text?</w:t>
      </w:r>
    </w:p>
    <w:p w:rsidR="006A3AFD" w:rsidRPr="00F953B6" w:rsidRDefault="006A3AFD" w:rsidP="006A3AFD">
      <w:pPr>
        <w:pStyle w:val="ListParagraph"/>
        <w:rPr>
          <w:rFonts w:ascii="Calibri" w:hAnsi="Calibri" w:cs="Arial"/>
          <w:color w:val="000000"/>
          <w:sz w:val="24"/>
          <w:szCs w:val="24"/>
        </w:rPr>
      </w:pPr>
      <w:r w:rsidRPr="00F953B6">
        <w:rPr>
          <w:rFonts w:ascii="Calibri" w:hAnsi="Calibri"/>
          <w:color w:val="000000"/>
          <w:sz w:val="24"/>
          <w:szCs w:val="24"/>
          <w:shd w:val="clear" w:color="auto" w:fill="FFFFFF"/>
        </w:rPr>
        <w:t xml:space="preserve">Allot of money is spent on the US Halloween celebration each year. </w:t>
      </w:r>
    </w:p>
    <w:p w:rsidR="0027673A" w:rsidRPr="00F953B6" w:rsidRDefault="0027673A" w:rsidP="0027673A">
      <w:pPr>
        <w:pStyle w:val="ListParagraph"/>
        <w:numPr>
          <w:ilvl w:val="0"/>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Describe at least three ways that the main topic or argument is fleshed out.</w:t>
      </w:r>
    </w:p>
    <w:p w:rsidR="006A3AFD" w:rsidRPr="00F953B6" w:rsidRDefault="006A3AFD" w:rsidP="006A3AFD">
      <w:pPr>
        <w:pStyle w:val="ListParagraph"/>
        <w:numPr>
          <w:ilvl w:val="1"/>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Data from the National Retail Federation</w:t>
      </w:r>
    </w:p>
    <w:p w:rsidR="006A3AFD" w:rsidRPr="00F953B6" w:rsidRDefault="006A3AFD" w:rsidP="006A3AFD">
      <w:pPr>
        <w:pStyle w:val="ListParagraph"/>
        <w:numPr>
          <w:ilvl w:val="1"/>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Graphs</w:t>
      </w:r>
    </w:p>
    <w:p w:rsidR="006A3AFD" w:rsidRPr="00F953B6" w:rsidRDefault="006A3AFD" w:rsidP="006A3AFD">
      <w:pPr>
        <w:pStyle w:val="ListParagraph"/>
        <w:numPr>
          <w:ilvl w:val="1"/>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Global expenditure comparisons</w:t>
      </w:r>
    </w:p>
    <w:p w:rsidR="0027673A" w:rsidRPr="00F953B6" w:rsidRDefault="0027673A" w:rsidP="0027673A">
      <w:pPr>
        <w:pStyle w:val="ListParagraph"/>
        <w:numPr>
          <w:ilvl w:val="0"/>
          <w:numId w:val="6"/>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lastRenderedPageBreak/>
        <w:t>What three quotes capture the critical import of the text?</w:t>
      </w:r>
    </w:p>
    <w:p w:rsidR="006A3AFD" w:rsidRPr="00F953B6" w:rsidRDefault="006A3AFD" w:rsidP="006A3AFD">
      <w:pPr>
        <w:pStyle w:val="ListParagraph"/>
        <w:numPr>
          <w:ilvl w:val="1"/>
          <w:numId w:val="6"/>
        </w:numPr>
        <w:rPr>
          <w:rStyle w:val="apple-converted-space"/>
          <w:rFonts w:ascii="Calibri" w:hAnsi="Calibri"/>
          <w:color w:val="000000"/>
          <w:sz w:val="24"/>
          <w:szCs w:val="24"/>
          <w:shd w:val="clear" w:color="auto" w:fill="FFFFFF"/>
        </w:rPr>
      </w:pPr>
      <w:r w:rsidRPr="00F953B6">
        <w:rPr>
          <w:rFonts w:ascii="Calibri" w:hAnsi="Calibri"/>
          <w:color w:val="222222"/>
          <w:sz w:val="24"/>
          <w:szCs w:val="24"/>
          <w:shd w:val="clear" w:color="auto" w:fill="FFFFFF"/>
        </w:rPr>
        <w:t>Expected Halloween spending of US consumers in 2012 almost equals government expenditures of Kenya.</w:t>
      </w:r>
      <w:r w:rsidRPr="00F953B6">
        <w:rPr>
          <w:rStyle w:val="apple-converted-space"/>
          <w:rFonts w:ascii="Calibri" w:hAnsi="Calibri"/>
          <w:color w:val="222222"/>
          <w:sz w:val="24"/>
          <w:szCs w:val="24"/>
          <w:shd w:val="clear" w:color="auto" w:fill="FFFFFF"/>
        </w:rPr>
        <w:t> </w:t>
      </w:r>
    </w:p>
    <w:p w:rsidR="006A3AFD" w:rsidRPr="00F953B6" w:rsidRDefault="006A3AFD" w:rsidP="006A3AFD">
      <w:pPr>
        <w:pStyle w:val="ListParagraph"/>
        <w:numPr>
          <w:ilvl w:val="1"/>
          <w:numId w:val="6"/>
        </w:numPr>
        <w:rPr>
          <w:rFonts w:ascii="Calibri" w:hAnsi="Calibri"/>
          <w:color w:val="000000"/>
          <w:sz w:val="24"/>
          <w:szCs w:val="24"/>
          <w:shd w:val="clear" w:color="auto" w:fill="FFFFFF"/>
        </w:rPr>
      </w:pPr>
      <w:r w:rsidRPr="00F953B6">
        <w:rPr>
          <w:rFonts w:ascii="Calibri" w:hAnsi="Calibri"/>
          <w:color w:val="222222"/>
          <w:sz w:val="24"/>
          <w:szCs w:val="24"/>
          <w:shd w:val="clear" w:color="auto" w:fill="FFFFFF"/>
        </w:rPr>
        <w:t>Halloween in the US grew from $4.96 billion in 2006 to an expected $8 billion in 2012.</w:t>
      </w:r>
    </w:p>
    <w:p w:rsidR="006A3AFD" w:rsidRPr="00F953B6" w:rsidRDefault="006A3AFD" w:rsidP="006A3AFD">
      <w:pPr>
        <w:pStyle w:val="ListParagraph"/>
        <w:numPr>
          <w:ilvl w:val="1"/>
          <w:numId w:val="6"/>
        </w:numPr>
        <w:rPr>
          <w:rFonts w:ascii="Calibri" w:hAnsi="Calibri"/>
          <w:color w:val="000000"/>
          <w:sz w:val="24"/>
          <w:szCs w:val="24"/>
          <w:shd w:val="clear" w:color="auto" w:fill="FFFFFF"/>
        </w:rPr>
      </w:pPr>
      <w:r w:rsidRPr="00F953B6">
        <w:rPr>
          <w:rFonts w:ascii="Calibri" w:hAnsi="Calibri"/>
          <w:color w:val="222222"/>
          <w:sz w:val="24"/>
          <w:szCs w:val="24"/>
          <w:shd w:val="clear" w:color="auto" w:fill="FFFFFF"/>
        </w:rPr>
        <w:t>The top expenditure in the 2012 Halloween budget is expected to be costumes ($2.87 billion), including costumes for adults ($1.4 billion), children ($ 1.1 billion) and pets ($37 million).</w:t>
      </w:r>
    </w:p>
    <w:p w:rsidR="0027673A" w:rsidRPr="00F953B6" w:rsidRDefault="0027673A" w:rsidP="0027673A">
      <w:pPr>
        <w:pStyle w:val="ListParagraph"/>
        <w:numPr>
          <w:ilvl w:val="0"/>
          <w:numId w:val="6"/>
        </w:numPr>
        <w:rPr>
          <w:rFonts w:ascii="Calibri" w:hAnsi="Calibri" w:cs="Arial"/>
          <w:sz w:val="24"/>
          <w:szCs w:val="24"/>
        </w:rPr>
      </w:pPr>
      <w:r w:rsidRPr="00F953B6">
        <w:rPr>
          <w:rFonts w:ascii="Calibri" w:hAnsi="Calibri"/>
          <w:sz w:val="24"/>
          <w:szCs w:val="24"/>
          <w:shd w:val="clear" w:color="auto" w:fill="FFFFFF"/>
        </w:rPr>
        <w:t>Explain how the argument and evidence in the text supports your research focus.</w:t>
      </w:r>
    </w:p>
    <w:p w:rsidR="006A3AFD" w:rsidRPr="00F953B6" w:rsidRDefault="006A3AFD" w:rsidP="006A3AFD">
      <w:pPr>
        <w:pStyle w:val="ListParagraph"/>
        <w:rPr>
          <w:rFonts w:ascii="Calibri" w:hAnsi="Calibri" w:cs="Arial"/>
          <w:sz w:val="24"/>
          <w:szCs w:val="24"/>
        </w:rPr>
      </w:pPr>
      <w:r w:rsidRPr="00F953B6">
        <w:rPr>
          <w:rFonts w:ascii="Calibri" w:hAnsi="Calibri"/>
          <w:sz w:val="24"/>
          <w:szCs w:val="24"/>
          <w:shd w:val="clear" w:color="auto" w:fill="FFFFFF"/>
        </w:rPr>
        <w:t>The data blends in perfectly with the economic issue of Halloween and the overconsumption that takes place.</w:t>
      </w:r>
    </w:p>
    <w:p w:rsidR="0027673A" w:rsidRPr="00F953B6" w:rsidRDefault="0027673A" w:rsidP="0027673A">
      <w:pPr>
        <w:pStyle w:val="ListParagraph"/>
        <w:numPr>
          <w:ilvl w:val="0"/>
          <w:numId w:val="6"/>
        </w:numPr>
        <w:rPr>
          <w:rFonts w:ascii="Calibri" w:hAnsi="Calibri"/>
          <w:sz w:val="24"/>
          <w:szCs w:val="24"/>
          <w:shd w:val="clear" w:color="auto" w:fill="FFFFFF"/>
        </w:rPr>
      </w:pPr>
      <w:r w:rsidRPr="00F953B6">
        <w:rPr>
          <w:rFonts w:ascii="Calibri" w:hAnsi="Calibri"/>
          <w:sz w:val="24"/>
          <w:szCs w:val="24"/>
          <w:shd w:val="clear" w:color="auto" w:fill="FFFFFF"/>
        </w:rPr>
        <w:t>List at least two details or references from the text that you have used in your presentation and wiki post.</w:t>
      </w:r>
    </w:p>
    <w:p w:rsidR="006A3AFD" w:rsidRPr="00F953B6" w:rsidRDefault="006A3AFD" w:rsidP="006A3AFD">
      <w:pPr>
        <w:pStyle w:val="ListParagraph"/>
        <w:numPr>
          <w:ilvl w:val="1"/>
          <w:numId w:val="6"/>
        </w:numPr>
        <w:rPr>
          <w:rFonts w:ascii="Calibri" w:hAnsi="Calibri"/>
          <w:sz w:val="24"/>
          <w:szCs w:val="24"/>
          <w:shd w:val="clear" w:color="auto" w:fill="FFFFFF"/>
        </w:rPr>
      </w:pPr>
      <w:r w:rsidRPr="00F953B6">
        <w:rPr>
          <w:rFonts w:ascii="Calibri" w:hAnsi="Calibri"/>
          <w:sz w:val="24"/>
          <w:szCs w:val="24"/>
          <w:shd w:val="clear" w:color="auto" w:fill="FFFFFF"/>
        </w:rPr>
        <w:t>National Retail Foundation</w:t>
      </w:r>
    </w:p>
    <w:p w:rsidR="006A3AFD" w:rsidRPr="00F953B6" w:rsidRDefault="006A3AFD" w:rsidP="006A3AFD">
      <w:pPr>
        <w:pStyle w:val="ListParagraph"/>
        <w:numPr>
          <w:ilvl w:val="1"/>
          <w:numId w:val="6"/>
        </w:numPr>
        <w:rPr>
          <w:rFonts w:ascii="Calibri" w:hAnsi="Calibri"/>
          <w:sz w:val="24"/>
          <w:szCs w:val="24"/>
          <w:shd w:val="clear" w:color="auto" w:fill="FFFFFF"/>
        </w:rPr>
      </w:pPr>
      <w:r w:rsidRPr="00F953B6">
        <w:rPr>
          <w:rFonts w:ascii="Calibri" w:hAnsi="Calibri"/>
          <w:sz w:val="24"/>
          <w:szCs w:val="24"/>
          <w:shd w:val="clear" w:color="auto" w:fill="FFFFFF"/>
        </w:rPr>
        <w:t>Total Halloween Spending, Average Per Buyer Graph</w:t>
      </w:r>
    </w:p>
    <w:p w:rsidR="00717D64" w:rsidRPr="00F953B6" w:rsidRDefault="00717D64" w:rsidP="006A3AFD">
      <w:pPr>
        <w:jc w:val="center"/>
        <w:rPr>
          <w:rFonts w:ascii="Calibri" w:hAnsi="Calibri"/>
          <w:sz w:val="24"/>
          <w:szCs w:val="24"/>
          <w:shd w:val="clear" w:color="auto" w:fill="FFFFFF"/>
        </w:rPr>
      </w:pPr>
    </w:p>
    <w:p w:rsidR="00B51A17" w:rsidRPr="00F953B6" w:rsidRDefault="00F953B6" w:rsidP="00B51A17">
      <w:pPr>
        <w:jc w:val="center"/>
        <w:rPr>
          <w:rFonts w:ascii="Calibri" w:hAnsi="Calibri"/>
          <w:sz w:val="24"/>
          <w:szCs w:val="24"/>
          <w:u w:val="single"/>
        </w:rPr>
      </w:pPr>
      <w:r w:rsidRPr="00F953B6">
        <w:rPr>
          <w:rFonts w:ascii="Calibri" w:hAnsi="Calibri"/>
          <w:sz w:val="24"/>
          <w:szCs w:val="24"/>
          <w:u w:val="single"/>
          <w:shd w:val="clear" w:color="auto" w:fill="FFFFFF"/>
        </w:rPr>
        <w:t>Make your Halloween Sustainable</w:t>
      </w:r>
    </w:p>
    <w:p w:rsidR="006A3AFD" w:rsidRPr="00F953B6" w:rsidRDefault="006A3AFD" w:rsidP="00B51A17">
      <w:pPr>
        <w:pStyle w:val="ListParagraph"/>
        <w:numPr>
          <w:ilvl w:val="0"/>
          <w:numId w:val="7"/>
        </w:numPr>
        <w:rPr>
          <w:rFonts w:ascii="Calibri" w:hAnsi="Calibri"/>
          <w:sz w:val="24"/>
          <w:szCs w:val="24"/>
          <w:u w:val="single"/>
        </w:rPr>
      </w:pPr>
      <w:r w:rsidRPr="00F953B6">
        <w:rPr>
          <w:rFonts w:ascii="Calibri" w:hAnsi="Calibri"/>
          <w:color w:val="000000"/>
          <w:sz w:val="24"/>
          <w:szCs w:val="24"/>
          <w:shd w:val="clear" w:color="auto" w:fill="FFFFFF"/>
        </w:rPr>
        <w:t>Full citation.</w:t>
      </w:r>
    </w:p>
    <w:p w:rsidR="00F953B6" w:rsidRPr="00F953B6" w:rsidRDefault="00F953B6" w:rsidP="00F953B6">
      <w:pPr>
        <w:pStyle w:val="citationtext"/>
        <w:ind w:left="720"/>
        <w:rPr>
          <w:rFonts w:ascii="Calibri" w:hAnsi="Calibri"/>
        </w:rPr>
      </w:pPr>
      <w:proofErr w:type="spellStart"/>
      <w:r w:rsidRPr="00F953B6">
        <w:rPr>
          <w:rFonts w:ascii="Calibri" w:hAnsi="Calibri"/>
        </w:rPr>
        <w:t>Muilenberg</w:t>
      </w:r>
      <w:proofErr w:type="spellEnd"/>
      <w:r w:rsidRPr="00F953B6">
        <w:rPr>
          <w:rFonts w:ascii="Calibri" w:hAnsi="Calibri"/>
        </w:rPr>
        <w:t xml:space="preserve">, Natalie. "10 Ways to Make Your Halloween Sustainable." </w:t>
      </w:r>
      <w:r w:rsidRPr="00F953B6">
        <w:rPr>
          <w:rFonts w:ascii="Calibri" w:hAnsi="Calibri"/>
          <w:i/>
          <w:iCs/>
        </w:rPr>
        <w:t>ASU News</w:t>
      </w:r>
      <w:r w:rsidRPr="00F953B6">
        <w:rPr>
          <w:rFonts w:ascii="Calibri" w:hAnsi="Calibri"/>
        </w:rPr>
        <w:t xml:space="preserve">. </w:t>
      </w:r>
      <w:proofErr w:type="spellStart"/>
      <w:proofErr w:type="gramStart"/>
      <w:r w:rsidRPr="00F953B6">
        <w:rPr>
          <w:rFonts w:ascii="Calibri" w:hAnsi="Calibri"/>
        </w:rPr>
        <w:t>N.p</w:t>
      </w:r>
      <w:proofErr w:type="spellEnd"/>
      <w:proofErr w:type="gramEnd"/>
      <w:r w:rsidRPr="00F953B6">
        <w:rPr>
          <w:rFonts w:ascii="Calibri" w:hAnsi="Calibri"/>
        </w:rPr>
        <w:t>., 27 Oct. 2014. Web. 30 Oct. 2014. &lt;https://asunews.asu.edu/20141027-sustainable-halloween&gt;.</w:t>
      </w:r>
    </w:p>
    <w:p w:rsidR="00B51A17" w:rsidRPr="00F953B6" w:rsidRDefault="00B51A17" w:rsidP="00B51A17">
      <w:pPr>
        <w:pStyle w:val="ListParagraph"/>
        <w:rPr>
          <w:rFonts w:ascii="Calibri" w:hAnsi="Calibri"/>
          <w:sz w:val="24"/>
          <w:szCs w:val="24"/>
          <w:u w:val="single"/>
        </w:rPr>
      </w:pPr>
    </w:p>
    <w:p w:rsidR="006A3AFD" w:rsidRPr="00F953B6" w:rsidRDefault="006A3AFD" w:rsidP="00B51A17">
      <w:pPr>
        <w:pStyle w:val="ListParagraph"/>
        <w:numPr>
          <w:ilvl w:val="0"/>
          <w:numId w:val="7"/>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Where does the author work, what else has s/he written about, and what are her/his credentials?</w:t>
      </w:r>
    </w:p>
    <w:p w:rsidR="00B51A17" w:rsidRPr="00F953B6" w:rsidRDefault="00B51A17" w:rsidP="00B51A17">
      <w:pPr>
        <w:pStyle w:val="ListParagraph"/>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 xml:space="preserve">Natalie </w:t>
      </w:r>
      <w:proofErr w:type="spellStart"/>
      <w:r w:rsidRPr="00F953B6">
        <w:rPr>
          <w:rFonts w:ascii="Calibri" w:hAnsi="Calibri"/>
          <w:color w:val="000000"/>
          <w:sz w:val="24"/>
          <w:szCs w:val="24"/>
          <w:shd w:val="clear" w:color="auto" w:fill="FFFFFF"/>
        </w:rPr>
        <w:t>Muilenberg</w:t>
      </w:r>
      <w:proofErr w:type="spellEnd"/>
      <w:r w:rsidRPr="00F953B6">
        <w:rPr>
          <w:rFonts w:ascii="Calibri" w:hAnsi="Calibri"/>
          <w:color w:val="000000"/>
          <w:sz w:val="24"/>
          <w:szCs w:val="24"/>
          <w:shd w:val="clear" w:color="auto" w:fill="FFFFFF"/>
        </w:rPr>
        <w:t xml:space="preserve"> is a communications and social media specialist for Walton Sustainability Solutions Initiatives. She graduated from Arizona State University with a degree in applied biology and creative writing. Her works focus on nature, exploring, and promoting sustainability.</w:t>
      </w:r>
    </w:p>
    <w:p w:rsidR="00B51A17" w:rsidRPr="00F953B6" w:rsidRDefault="00B51A17" w:rsidP="00B51A17">
      <w:pPr>
        <w:pStyle w:val="ListParagraph"/>
        <w:rPr>
          <w:rFonts w:ascii="Calibri" w:hAnsi="Calibri"/>
          <w:color w:val="000000"/>
          <w:sz w:val="24"/>
          <w:szCs w:val="24"/>
          <w:shd w:val="clear" w:color="auto" w:fill="FFFFFF"/>
        </w:rPr>
      </w:pPr>
    </w:p>
    <w:p w:rsidR="006A3AFD" w:rsidRPr="00F953B6" w:rsidRDefault="006A3AFD" w:rsidP="00B51A17">
      <w:pPr>
        <w:pStyle w:val="ListParagraph"/>
        <w:numPr>
          <w:ilvl w:val="0"/>
          <w:numId w:val="7"/>
        </w:numPr>
        <w:rPr>
          <w:rFonts w:ascii="Calibri" w:hAnsi="Calibri" w:cs="Arial"/>
          <w:color w:val="000000"/>
          <w:sz w:val="24"/>
          <w:szCs w:val="24"/>
        </w:rPr>
      </w:pPr>
      <w:r w:rsidRPr="00F953B6">
        <w:rPr>
          <w:rFonts w:ascii="Calibri" w:hAnsi="Calibri"/>
          <w:color w:val="000000"/>
          <w:sz w:val="24"/>
          <w:szCs w:val="24"/>
          <w:shd w:val="clear" w:color="auto" w:fill="FFFFFF"/>
        </w:rPr>
        <w:t>What is the main topic or argument of the text?</w:t>
      </w:r>
    </w:p>
    <w:p w:rsidR="00B51A17" w:rsidRPr="00F953B6" w:rsidRDefault="00B51A17" w:rsidP="00B51A17">
      <w:pPr>
        <w:pStyle w:val="ListParagraph"/>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Sustainable Halloween</w:t>
      </w:r>
    </w:p>
    <w:p w:rsidR="00B51A17" w:rsidRPr="00F953B6" w:rsidRDefault="00B51A17" w:rsidP="00B51A17">
      <w:pPr>
        <w:pStyle w:val="ListParagraph"/>
        <w:rPr>
          <w:rFonts w:ascii="Calibri" w:hAnsi="Calibri" w:cs="Arial"/>
          <w:color w:val="000000"/>
          <w:sz w:val="24"/>
          <w:szCs w:val="24"/>
        </w:rPr>
      </w:pPr>
    </w:p>
    <w:p w:rsidR="00B51A17" w:rsidRPr="00F953B6" w:rsidRDefault="006A3AFD" w:rsidP="00B51A17">
      <w:pPr>
        <w:pStyle w:val="ListParagraph"/>
        <w:numPr>
          <w:ilvl w:val="0"/>
          <w:numId w:val="7"/>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Describe at least three ways that the main topic or argument is fleshed out.</w:t>
      </w:r>
    </w:p>
    <w:p w:rsidR="00B51A17" w:rsidRPr="00F953B6" w:rsidRDefault="00B51A17" w:rsidP="00B51A17">
      <w:pPr>
        <w:pStyle w:val="ListParagraph"/>
        <w:numPr>
          <w:ilvl w:val="1"/>
          <w:numId w:val="7"/>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Identifying Halloween as an environmentally impactful holiday.</w:t>
      </w:r>
    </w:p>
    <w:p w:rsidR="00B51A17" w:rsidRPr="00F953B6" w:rsidRDefault="00B51A17" w:rsidP="00B51A17">
      <w:pPr>
        <w:pStyle w:val="ListParagraph"/>
        <w:numPr>
          <w:ilvl w:val="1"/>
          <w:numId w:val="7"/>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Offering solutions to the presented problems</w:t>
      </w:r>
    </w:p>
    <w:p w:rsidR="00B51A17" w:rsidRPr="00F953B6" w:rsidRDefault="00B51A17" w:rsidP="00B51A17">
      <w:pPr>
        <w:pStyle w:val="ListParagraph"/>
        <w:numPr>
          <w:ilvl w:val="1"/>
          <w:numId w:val="7"/>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Incorporating a variety of sustainability problems when it comes to Halloween</w:t>
      </w:r>
    </w:p>
    <w:p w:rsidR="00B51A17" w:rsidRPr="00F953B6" w:rsidRDefault="006A3AFD" w:rsidP="00B51A17">
      <w:pPr>
        <w:pStyle w:val="ListParagraph"/>
        <w:numPr>
          <w:ilvl w:val="0"/>
          <w:numId w:val="7"/>
        </w:numPr>
        <w:rPr>
          <w:rFonts w:ascii="Calibri" w:hAnsi="Calibri"/>
          <w:color w:val="000000"/>
          <w:sz w:val="24"/>
          <w:szCs w:val="24"/>
          <w:shd w:val="clear" w:color="auto" w:fill="FFFFFF"/>
        </w:rPr>
      </w:pPr>
      <w:r w:rsidRPr="00F953B6">
        <w:rPr>
          <w:rFonts w:ascii="Calibri" w:hAnsi="Calibri"/>
          <w:color w:val="000000"/>
          <w:sz w:val="24"/>
          <w:szCs w:val="24"/>
          <w:shd w:val="clear" w:color="auto" w:fill="FFFFFF"/>
        </w:rPr>
        <w:t>What three quotes capture the critical import of the text?</w:t>
      </w:r>
    </w:p>
    <w:p w:rsidR="00B51A17" w:rsidRPr="00F953B6" w:rsidRDefault="00F953B6" w:rsidP="00B51A17">
      <w:pPr>
        <w:pStyle w:val="ListParagraph"/>
        <w:numPr>
          <w:ilvl w:val="1"/>
          <w:numId w:val="7"/>
        </w:numPr>
        <w:rPr>
          <w:rStyle w:val="apple-converted-space"/>
          <w:rFonts w:ascii="Calibri" w:hAnsi="Calibri"/>
          <w:color w:val="000000"/>
          <w:sz w:val="24"/>
          <w:szCs w:val="24"/>
          <w:shd w:val="clear" w:color="auto" w:fill="FFFFFF"/>
        </w:rPr>
      </w:pPr>
      <w:r w:rsidRPr="00F953B6">
        <w:rPr>
          <w:rFonts w:ascii="Calibri" w:hAnsi="Calibri" w:cs="Arial"/>
          <w:color w:val="000000"/>
          <w:sz w:val="24"/>
          <w:szCs w:val="24"/>
          <w:shd w:val="clear" w:color="auto" w:fill="FFFFFF"/>
        </w:rPr>
        <w:lastRenderedPageBreak/>
        <w:t>Halloween, like other holidays, is often fraught with over-consumptive behavior and waste.</w:t>
      </w:r>
      <w:r w:rsidRPr="00F953B6">
        <w:rPr>
          <w:rStyle w:val="apple-converted-space"/>
          <w:rFonts w:ascii="Calibri" w:hAnsi="Calibri" w:cs="Arial"/>
          <w:color w:val="000000"/>
          <w:sz w:val="24"/>
          <w:szCs w:val="24"/>
          <w:shd w:val="clear" w:color="auto" w:fill="FFFFFF"/>
        </w:rPr>
        <w:t> </w:t>
      </w:r>
    </w:p>
    <w:p w:rsidR="00F953B6" w:rsidRPr="00F953B6" w:rsidRDefault="00F953B6" w:rsidP="00B51A17">
      <w:pPr>
        <w:pStyle w:val="ListParagraph"/>
        <w:numPr>
          <w:ilvl w:val="1"/>
          <w:numId w:val="7"/>
        </w:numPr>
        <w:rPr>
          <w:rStyle w:val="apple-converted-space"/>
          <w:rFonts w:ascii="Calibri" w:hAnsi="Calibri"/>
          <w:color w:val="000000"/>
          <w:sz w:val="24"/>
          <w:szCs w:val="24"/>
          <w:shd w:val="clear" w:color="auto" w:fill="FFFFFF"/>
        </w:rPr>
      </w:pPr>
      <w:r w:rsidRPr="00F953B6">
        <w:rPr>
          <w:rFonts w:ascii="Calibri" w:hAnsi="Calibri" w:cs="Arial"/>
          <w:color w:val="000000"/>
          <w:sz w:val="24"/>
          <w:szCs w:val="24"/>
          <w:shd w:val="clear" w:color="auto" w:fill="FFFFFF"/>
        </w:rPr>
        <w:t>This year the average American is predicted to</w:t>
      </w:r>
      <w:r w:rsidRPr="00F953B6">
        <w:rPr>
          <w:rStyle w:val="apple-converted-space"/>
          <w:rFonts w:ascii="Calibri" w:hAnsi="Calibri" w:cs="Arial"/>
          <w:color w:val="000000"/>
          <w:sz w:val="24"/>
          <w:szCs w:val="24"/>
          <w:shd w:val="clear" w:color="auto" w:fill="FFFFFF"/>
        </w:rPr>
        <w:t> </w:t>
      </w:r>
      <w:r w:rsidRPr="00F953B6">
        <w:rPr>
          <w:rFonts w:ascii="Calibri" w:hAnsi="Calibri" w:cs="Arial"/>
          <w:sz w:val="24"/>
          <w:szCs w:val="24"/>
          <w:shd w:val="clear" w:color="auto" w:fill="FFFFFF"/>
        </w:rPr>
        <w:t>spend roughly $80</w:t>
      </w:r>
      <w:r w:rsidRPr="00F953B6">
        <w:rPr>
          <w:rStyle w:val="apple-converted-space"/>
          <w:rFonts w:ascii="Calibri" w:hAnsi="Calibri" w:cs="Arial"/>
          <w:color w:val="000000"/>
          <w:sz w:val="24"/>
          <w:szCs w:val="24"/>
          <w:shd w:val="clear" w:color="auto" w:fill="FFFFFF"/>
        </w:rPr>
        <w:t> </w:t>
      </w:r>
      <w:r w:rsidRPr="00F953B6">
        <w:rPr>
          <w:rFonts w:ascii="Calibri" w:hAnsi="Calibri" w:cs="Arial"/>
          <w:color w:val="000000"/>
          <w:sz w:val="24"/>
          <w:szCs w:val="24"/>
          <w:shd w:val="clear" w:color="auto" w:fill="FFFFFF"/>
        </w:rPr>
        <w:t>on a single, often non-biodegradable (and flammable) Halloween costume.</w:t>
      </w:r>
      <w:r w:rsidRPr="00F953B6">
        <w:rPr>
          <w:rStyle w:val="apple-converted-space"/>
          <w:rFonts w:ascii="Calibri" w:hAnsi="Calibri" w:cs="Arial"/>
          <w:color w:val="000000"/>
          <w:sz w:val="24"/>
          <w:szCs w:val="24"/>
          <w:shd w:val="clear" w:color="auto" w:fill="FFFFFF"/>
        </w:rPr>
        <w:t> </w:t>
      </w:r>
    </w:p>
    <w:p w:rsidR="00F953B6" w:rsidRPr="00F953B6" w:rsidRDefault="00F953B6" w:rsidP="00B51A17">
      <w:pPr>
        <w:pStyle w:val="ListParagraph"/>
        <w:numPr>
          <w:ilvl w:val="1"/>
          <w:numId w:val="7"/>
        </w:numPr>
        <w:rPr>
          <w:rFonts w:ascii="Calibri" w:hAnsi="Calibri"/>
          <w:color w:val="000000"/>
          <w:sz w:val="24"/>
          <w:szCs w:val="24"/>
          <w:shd w:val="clear" w:color="auto" w:fill="FFFFFF"/>
        </w:rPr>
      </w:pPr>
      <w:r w:rsidRPr="00F953B6">
        <w:rPr>
          <w:rFonts w:ascii="Calibri" w:hAnsi="Calibri" w:cs="Arial"/>
          <w:color w:val="000000"/>
          <w:sz w:val="24"/>
          <w:szCs w:val="24"/>
          <w:shd w:val="clear" w:color="auto" w:fill="FFFFFF"/>
        </w:rPr>
        <w:t>Because of their hard-to-recycle composition, wrappers from those 598 million pounds of candy end up in the landfill or littered across your neighborhood.</w:t>
      </w:r>
    </w:p>
    <w:p w:rsidR="00F953B6" w:rsidRPr="00F953B6" w:rsidRDefault="006A3AFD" w:rsidP="00F953B6">
      <w:pPr>
        <w:pStyle w:val="ListParagraph"/>
        <w:numPr>
          <w:ilvl w:val="0"/>
          <w:numId w:val="7"/>
        </w:numPr>
        <w:rPr>
          <w:rFonts w:ascii="Calibri" w:hAnsi="Calibri" w:cs="Arial"/>
          <w:sz w:val="24"/>
          <w:szCs w:val="24"/>
        </w:rPr>
      </w:pPr>
      <w:r w:rsidRPr="00F953B6">
        <w:rPr>
          <w:rFonts w:ascii="Calibri" w:hAnsi="Calibri"/>
          <w:sz w:val="24"/>
          <w:szCs w:val="24"/>
          <w:shd w:val="clear" w:color="auto" w:fill="FFFFFF"/>
        </w:rPr>
        <w:t>Explain how the argument and evidence in the text supports your research focus.</w:t>
      </w:r>
    </w:p>
    <w:p w:rsidR="00F953B6" w:rsidRPr="00F953B6" w:rsidRDefault="00F953B6" w:rsidP="00F953B6">
      <w:pPr>
        <w:pStyle w:val="ListParagraph"/>
        <w:rPr>
          <w:rFonts w:ascii="Calibri" w:hAnsi="Calibri" w:cs="Arial"/>
          <w:sz w:val="24"/>
          <w:szCs w:val="24"/>
        </w:rPr>
      </w:pPr>
      <w:r w:rsidRPr="00F953B6">
        <w:rPr>
          <w:rFonts w:ascii="Calibri" w:hAnsi="Calibri"/>
          <w:sz w:val="24"/>
          <w:szCs w:val="24"/>
          <w:shd w:val="clear" w:color="auto" w:fill="FFFFFF"/>
        </w:rPr>
        <w:t>The argument addresses multiple sustainability problems while offering potential solutions.</w:t>
      </w:r>
    </w:p>
    <w:p w:rsidR="006A3AFD" w:rsidRPr="00F953B6" w:rsidRDefault="006A3AFD" w:rsidP="00B51A17">
      <w:pPr>
        <w:pStyle w:val="ListParagraph"/>
        <w:numPr>
          <w:ilvl w:val="0"/>
          <w:numId w:val="7"/>
        </w:numPr>
        <w:rPr>
          <w:rFonts w:ascii="Calibri" w:hAnsi="Calibri"/>
          <w:sz w:val="24"/>
          <w:szCs w:val="24"/>
          <w:shd w:val="clear" w:color="auto" w:fill="FFFFFF"/>
        </w:rPr>
      </w:pPr>
      <w:r w:rsidRPr="00F953B6">
        <w:rPr>
          <w:rFonts w:ascii="Calibri" w:hAnsi="Calibri"/>
          <w:sz w:val="24"/>
          <w:szCs w:val="24"/>
          <w:shd w:val="clear" w:color="auto" w:fill="FFFFFF"/>
        </w:rPr>
        <w:t>List at least two details or references from the text that you have used in your presentation and wiki post.</w:t>
      </w:r>
    </w:p>
    <w:p w:rsidR="00F953B6" w:rsidRPr="00F953B6" w:rsidRDefault="00F953B6" w:rsidP="00F953B6">
      <w:pPr>
        <w:pStyle w:val="ListParagraph"/>
        <w:numPr>
          <w:ilvl w:val="1"/>
          <w:numId w:val="7"/>
        </w:numPr>
        <w:rPr>
          <w:rFonts w:ascii="Calibri" w:hAnsi="Calibri"/>
          <w:sz w:val="24"/>
          <w:szCs w:val="24"/>
          <w:shd w:val="clear" w:color="auto" w:fill="FFFFFF"/>
        </w:rPr>
      </w:pPr>
      <w:r w:rsidRPr="00F953B6">
        <w:rPr>
          <w:rFonts w:ascii="Calibri" w:hAnsi="Calibri"/>
          <w:sz w:val="24"/>
          <w:szCs w:val="24"/>
          <w:shd w:val="clear" w:color="auto" w:fill="FFFFFF"/>
        </w:rPr>
        <w:t>The pounds of waste left from candy</w:t>
      </w:r>
    </w:p>
    <w:p w:rsidR="00F953B6" w:rsidRPr="00F953B6" w:rsidRDefault="00F953B6" w:rsidP="00F953B6">
      <w:pPr>
        <w:pStyle w:val="ListParagraph"/>
        <w:numPr>
          <w:ilvl w:val="1"/>
          <w:numId w:val="7"/>
        </w:numPr>
        <w:rPr>
          <w:rFonts w:ascii="Calibri" w:hAnsi="Calibri"/>
          <w:sz w:val="24"/>
          <w:szCs w:val="24"/>
          <w:shd w:val="clear" w:color="auto" w:fill="FFFFFF"/>
        </w:rPr>
      </w:pPr>
      <w:r w:rsidRPr="00F953B6">
        <w:rPr>
          <w:rFonts w:ascii="Calibri" w:hAnsi="Calibri"/>
          <w:sz w:val="24"/>
          <w:szCs w:val="24"/>
          <w:shd w:val="clear" w:color="auto" w:fill="FFFFFF"/>
        </w:rPr>
        <w:t>Costs of costumes</w:t>
      </w:r>
    </w:p>
    <w:p w:rsidR="00F953B6" w:rsidRPr="00F953B6" w:rsidRDefault="00F953B6" w:rsidP="00F953B6">
      <w:pPr>
        <w:ind w:left="720"/>
        <w:rPr>
          <w:shd w:val="clear" w:color="auto" w:fill="FFFFFF"/>
        </w:rPr>
      </w:pPr>
    </w:p>
    <w:p w:rsidR="00717D64" w:rsidRDefault="00717D64" w:rsidP="00717D64">
      <w:pPr>
        <w:jc w:val="both"/>
      </w:pPr>
    </w:p>
    <w:sectPr w:rsidR="00717D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A0411"/>
    <w:multiLevelType w:val="hybridMultilevel"/>
    <w:tmpl w:val="42AAEF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9F31BE"/>
    <w:multiLevelType w:val="hybridMultilevel"/>
    <w:tmpl w:val="022A6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8454BC"/>
    <w:multiLevelType w:val="hybridMultilevel"/>
    <w:tmpl w:val="13502C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1D60A0"/>
    <w:multiLevelType w:val="hybridMultilevel"/>
    <w:tmpl w:val="5A943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492140F"/>
    <w:multiLevelType w:val="hybridMultilevel"/>
    <w:tmpl w:val="713ED0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1710DE"/>
    <w:multiLevelType w:val="hybridMultilevel"/>
    <w:tmpl w:val="5F221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DB0268"/>
    <w:multiLevelType w:val="hybridMultilevel"/>
    <w:tmpl w:val="EBC209EC"/>
    <w:lvl w:ilvl="0" w:tplc="BC7E9E06">
      <w:start w:val="1"/>
      <w:numFmt w:val="decimal"/>
      <w:lvlText w:val="%1."/>
      <w:lvlJc w:val="left"/>
      <w:pPr>
        <w:ind w:left="720" w:hanging="360"/>
      </w:pPr>
      <w:rPr>
        <w:rFonts w:hint="default"/>
        <w:color w:val="00000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D64"/>
    <w:rsid w:val="00100115"/>
    <w:rsid w:val="00102582"/>
    <w:rsid w:val="00222F13"/>
    <w:rsid w:val="00275C7B"/>
    <w:rsid w:val="0027673A"/>
    <w:rsid w:val="006A3AFD"/>
    <w:rsid w:val="00717D64"/>
    <w:rsid w:val="00735DB7"/>
    <w:rsid w:val="00766CF0"/>
    <w:rsid w:val="00B51A17"/>
    <w:rsid w:val="00BA073E"/>
    <w:rsid w:val="00BC72F5"/>
    <w:rsid w:val="00C33244"/>
    <w:rsid w:val="00F95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26D177-7084-47B7-8E85-488C1B0EA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7D64"/>
    <w:pPr>
      <w:ind w:left="720"/>
      <w:contextualSpacing/>
    </w:pPr>
  </w:style>
  <w:style w:type="character" w:customStyle="1" w:styleId="apple-converted-space">
    <w:name w:val="apple-converted-space"/>
    <w:basedOn w:val="DefaultParagraphFont"/>
    <w:rsid w:val="00717D64"/>
  </w:style>
  <w:style w:type="paragraph" w:customStyle="1" w:styleId="citationtext">
    <w:name w:val="citation_text"/>
    <w:basedOn w:val="Normal"/>
    <w:rsid w:val="006A3A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953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3580716">
      <w:bodyDiv w:val="1"/>
      <w:marLeft w:val="0"/>
      <w:marRight w:val="0"/>
      <w:marTop w:val="0"/>
      <w:marBottom w:val="0"/>
      <w:divBdr>
        <w:top w:val="none" w:sz="0" w:space="0" w:color="auto"/>
        <w:left w:val="none" w:sz="0" w:space="0" w:color="auto"/>
        <w:bottom w:val="none" w:sz="0" w:space="0" w:color="auto"/>
        <w:right w:val="none" w:sz="0" w:space="0" w:color="auto"/>
      </w:divBdr>
      <w:divsChild>
        <w:div w:id="1353187594">
          <w:marLeft w:val="0"/>
          <w:marRight w:val="0"/>
          <w:marTop w:val="0"/>
          <w:marBottom w:val="0"/>
          <w:divBdr>
            <w:top w:val="none" w:sz="0" w:space="0" w:color="auto"/>
            <w:left w:val="none" w:sz="0" w:space="0" w:color="auto"/>
            <w:bottom w:val="none" w:sz="0" w:space="0" w:color="auto"/>
            <w:right w:val="none" w:sz="0" w:space="0" w:color="auto"/>
          </w:divBdr>
        </w:div>
      </w:divsChild>
    </w:div>
    <w:div w:id="1658076488">
      <w:bodyDiv w:val="1"/>
      <w:marLeft w:val="0"/>
      <w:marRight w:val="0"/>
      <w:marTop w:val="0"/>
      <w:marBottom w:val="0"/>
      <w:divBdr>
        <w:top w:val="none" w:sz="0" w:space="0" w:color="auto"/>
        <w:left w:val="none" w:sz="0" w:space="0" w:color="auto"/>
        <w:bottom w:val="none" w:sz="0" w:space="0" w:color="auto"/>
        <w:right w:val="none" w:sz="0" w:space="0" w:color="auto"/>
      </w:divBdr>
      <w:divsChild>
        <w:div w:id="1949241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ss.usda.gov/Statistics_by_Subject/result.php?7CBAA0BA-8D4B-3E85-90DE-63138DDDA208&amp;sector=CROPS&amp;group=VEGETABLES&amp;comm=PUMPKINS" TargetMode="External"/><Relationship Id="rId13" Type="http://schemas.openxmlformats.org/officeDocument/2006/relationships/hyperlink" Target="http://center.sustainability.duke.edu/resources/green-facts-consumers/how-much-do-we-waste-daily" TargetMode="External"/><Relationship Id="rId3" Type="http://schemas.openxmlformats.org/officeDocument/2006/relationships/styles" Target="styles.xml"/><Relationship Id="rId7" Type="http://schemas.openxmlformats.org/officeDocument/2006/relationships/hyperlink" Target="http://blog.inomics.com/en/halloween-economics-who-spends-money-on-what/" TargetMode="External"/><Relationship Id="rId12" Type="http://schemas.openxmlformats.org/officeDocument/2006/relationships/hyperlink" Target="https://asunews.asu.edu/20141027-sustainable-hallowe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acrwebsite.org/search/view-conference-proceedings.aspx?Id=7058" TargetMode="External"/><Relationship Id="rId5" Type="http://schemas.openxmlformats.org/officeDocument/2006/relationships/webSettings" Target="webSettings.xml"/><Relationship Id="rId15" Type="http://schemas.openxmlformats.org/officeDocument/2006/relationships/hyperlink" Target="http://back2backministries.files.wordpress.com/2010/06/dsc_0261.jpg" TargetMode="External"/><Relationship Id="rId10" Type="http://schemas.openxmlformats.org/officeDocument/2006/relationships/hyperlink" Target="http://www.partycity.com/category/halloween+costumes.do" TargetMode="External"/><Relationship Id="rId4" Type="http://schemas.openxmlformats.org/officeDocument/2006/relationships/settings" Target="settings.xml"/><Relationship Id="rId9" Type="http://schemas.openxmlformats.org/officeDocument/2006/relationships/hyperlink" Target="https://www.youtube.com/watch?v=BoOYGh8Nhv8" TargetMode="External"/><Relationship Id="rId14" Type="http://schemas.openxmlformats.org/officeDocument/2006/relationships/hyperlink" Target="http://www.amigobingo.com/blog/wp-content/uploads/2012/10/ghost-with-bag-trick-or-treat.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0B184-3FCD-422D-A2E5-EDDC9A98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Pages>
  <Words>1531</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1</cp:revision>
  <dcterms:created xsi:type="dcterms:W3CDTF">2014-10-30T23:14:00Z</dcterms:created>
  <dcterms:modified xsi:type="dcterms:W3CDTF">2014-10-31T04:34:00Z</dcterms:modified>
</cp:coreProperties>
</file>